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B3DDE" w:rsidRPr="00CB36F8" w14:paraId="189EECEE" w14:textId="77777777" w:rsidTr="00F37073">
        <w:trPr>
          <w:trHeight w:val="508"/>
        </w:trPr>
        <w:tc>
          <w:tcPr>
            <w:tcW w:w="9060" w:type="dxa"/>
            <w:shd w:val="clear" w:color="auto" w:fill="auto"/>
            <w:vAlign w:val="center"/>
          </w:tcPr>
          <w:p w14:paraId="125A2336" w14:textId="5CB127BD" w:rsidR="00453B83" w:rsidRPr="00CB36F8" w:rsidRDefault="00F84968" w:rsidP="00FC0214">
            <w:pPr>
              <w:pStyle w:val="Sansinterligne"/>
              <w:jc w:val="center"/>
              <w:rPr>
                <w:b/>
              </w:rPr>
            </w:pPr>
            <w:r>
              <w:rPr>
                <w:b/>
              </w:rPr>
              <w:t>Réunion</w:t>
            </w:r>
            <w:r w:rsidR="00F3780F">
              <w:rPr>
                <w:b/>
              </w:rPr>
              <w:t xml:space="preserve"> </w:t>
            </w:r>
            <w:r>
              <w:rPr>
                <w:b/>
              </w:rPr>
              <w:t xml:space="preserve">Equipe de Direction </w:t>
            </w:r>
            <w:r w:rsidR="00F954C6" w:rsidRPr="00CB36F8">
              <w:rPr>
                <w:b/>
              </w:rPr>
              <w:t xml:space="preserve">Plate-forme SERTIT du </w:t>
            </w:r>
            <w:r w:rsidR="00B32A32">
              <w:rPr>
                <w:b/>
              </w:rPr>
              <w:t>25</w:t>
            </w:r>
            <w:r w:rsidR="00CA2B5B">
              <w:rPr>
                <w:b/>
              </w:rPr>
              <w:t>/0</w:t>
            </w:r>
            <w:r w:rsidR="00B46EE3">
              <w:rPr>
                <w:b/>
              </w:rPr>
              <w:t>9</w:t>
            </w:r>
            <w:r w:rsidR="00CA2B5B">
              <w:rPr>
                <w:b/>
              </w:rPr>
              <w:t>/2017</w:t>
            </w:r>
          </w:p>
          <w:p w14:paraId="27057D26" w14:textId="135980B7" w:rsidR="00CD0AEA" w:rsidRPr="00CB36F8" w:rsidRDefault="00F37073" w:rsidP="000363E8">
            <w:pPr>
              <w:pStyle w:val="Sansinterligne"/>
              <w:jc w:val="center"/>
            </w:pPr>
            <w:r>
              <w:t>09h3</w:t>
            </w:r>
            <w:r w:rsidR="00F3780F">
              <w:t>0-12h0</w:t>
            </w:r>
            <w:r w:rsidR="00175B8A" w:rsidRPr="00CB36F8">
              <w:t>0</w:t>
            </w:r>
            <w:r w:rsidR="00CD0AEA" w:rsidRPr="00CB36F8">
              <w:t xml:space="preserve"> Salle</w:t>
            </w:r>
            <w:r w:rsidR="000363E8">
              <w:t xml:space="preserve"> de réunion du SERTIT</w:t>
            </w:r>
            <w:r w:rsidR="001E5093" w:rsidRPr="00CB36F8">
              <w:t xml:space="preserve"> </w:t>
            </w:r>
            <w:r w:rsidR="000363E8">
              <w:t>–</w:t>
            </w:r>
            <w:r w:rsidR="00CD0AEA" w:rsidRPr="00CB36F8">
              <w:t xml:space="preserve"> I</w:t>
            </w:r>
            <w:r w:rsidR="000363E8" w:rsidRPr="00CB36F8">
              <w:t>c</w:t>
            </w:r>
            <w:r w:rsidR="00CD0AEA" w:rsidRPr="00CB36F8">
              <w:t>ube</w:t>
            </w:r>
            <w:r w:rsidR="000363E8">
              <w:t>-SERTIT</w:t>
            </w:r>
            <w:r w:rsidR="00CD0AEA" w:rsidRPr="00CB36F8">
              <w:t xml:space="preserve"> Site Illkirch</w:t>
            </w:r>
          </w:p>
        </w:tc>
      </w:tr>
    </w:tbl>
    <w:p w14:paraId="23F41CF0" w14:textId="77777777" w:rsidR="00572AB0" w:rsidRPr="00CB36F8" w:rsidRDefault="00572AB0" w:rsidP="00FC0214">
      <w:pPr>
        <w:rPr>
          <w:b/>
          <w:u w:val="single"/>
        </w:rPr>
      </w:pPr>
      <w:r w:rsidRPr="00CB36F8">
        <w:rPr>
          <w:noProof/>
        </w:rPr>
        <w:drawing>
          <wp:anchor distT="0" distB="0" distL="114300" distR="114300" simplePos="0" relativeHeight="251660288" behindDoc="1" locked="0" layoutInCell="1" allowOverlap="1" wp14:anchorId="29C7E431" wp14:editId="7489F72D">
            <wp:simplePos x="0" y="0"/>
            <wp:positionH relativeFrom="column">
              <wp:posOffset>523875</wp:posOffset>
            </wp:positionH>
            <wp:positionV relativeFrom="paragraph">
              <wp:posOffset>-906381</wp:posOffset>
            </wp:positionV>
            <wp:extent cx="454025" cy="454025"/>
            <wp:effectExtent l="0" t="0" r="3175" b="3175"/>
            <wp:wrapNone/>
            <wp:docPr id="6" name="Image 6" descr="Logo_SERTIT_2012_verylow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TIT_2012_verylow_rvb.jpg"/>
                    <pic:cNvPicPr/>
                  </pic:nvPicPr>
                  <pic:blipFill>
                    <a:blip r:embed="rId8" cstate="print">
                      <a:lum/>
                    </a:blip>
                    <a:stretch>
                      <a:fillRect/>
                    </a:stretch>
                  </pic:blipFill>
                  <pic:spPr>
                    <a:xfrm>
                      <a:off x="0" y="0"/>
                      <a:ext cx="454025" cy="454025"/>
                    </a:xfrm>
                    <a:prstGeom prst="rect">
                      <a:avLst/>
                    </a:prstGeom>
                  </pic:spPr>
                </pic:pic>
              </a:graphicData>
            </a:graphic>
          </wp:anchor>
        </w:drawing>
      </w:r>
    </w:p>
    <w:p w14:paraId="4388A898" w14:textId="7469C2DA" w:rsidR="00CC292B" w:rsidRDefault="00572AB0" w:rsidP="00CC292B">
      <w:pPr>
        <w:rPr>
          <w:rFonts w:ascii="Calibri" w:eastAsia="Times New Roman" w:hAnsi="Calibri"/>
          <w:color w:val="000000"/>
          <w:sz w:val="22"/>
          <w:szCs w:val="22"/>
        </w:rPr>
      </w:pPr>
      <w:r w:rsidRPr="00CB36F8">
        <w:rPr>
          <w:noProof/>
        </w:rPr>
        <w:drawing>
          <wp:anchor distT="0" distB="0" distL="114300" distR="114300" simplePos="0" relativeHeight="251659264" behindDoc="1" locked="0" layoutInCell="1" allowOverlap="1" wp14:anchorId="6BDC6F35" wp14:editId="02A339D2">
            <wp:simplePos x="0" y="0"/>
            <wp:positionH relativeFrom="page">
              <wp:posOffset>382270</wp:posOffset>
            </wp:positionH>
            <wp:positionV relativeFrom="page">
              <wp:posOffset>339725</wp:posOffset>
            </wp:positionV>
            <wp:extent cx="795020" cy="454660"/>
            <wp:effectExtent l="0" t="0" r="0" b="254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ube_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020" cy="454660"/>
                    </a:xfrm>
                    <a:prstGeom prst="rect">
                      <a:avLst/>
                    </a:prstGeom>
                  </pic:spPr>
                </pic:pic>
              </a:graphicData>
            </a:graphic>
          </wp:anchor>
        </w:drawing>
      </w:r>
      <w:r w:rsidR="00554085">
        <w:rPr>
          <w:b/>
          <w:u w:val="single"/>
        </w:rPr>
        <w:t>Invités</w:t>
      </w:r>
      <w:r w:rsidR="00116921" w:rsidRPr="00CB36F8">
        <w:rPr>
          <w:b/>
          <w:u w:val="single"/>
        </w:rPr>
        <w:t xml:space="preserve"> </w:t>
      </w:r>
      <w:r w:rsidR="00724741" w:rsidRPr="00CB36F8">
        <w:rPr>
          <w:b/>
          <w:u w:val="single"/>
        </w:rPr>
        <w:t>:</w:t>
      </w:r>
      <w:r w:rsidR="00724741" w:rsidRPr="00CB36F8">
        <w:t xml:space="preserve"> </w:t>
      </w:r>
      <w:r w:rsidR="00B34D12" w:rsidRPr="00B34D12">
        <w:rPr>
          <w:rFonts w:ascii="Calibri" w:eastAsia="Times New Roman" w:hAnsi="Calibri"/>
          <w:color w:val="000000"/>
          <w:sz w:val="22"/>
          <w:szCs w:val="22"/>
        </w:rPr>
        <w:t xml:space="preserve">B. Allenbach, S. Battiston, </w:t>
      </w:r>
      <w:r w:rsidR="00B57682">
        <w:rPr>
          <w:rFonts w:ascii="Calibri" w:eastAsia="Times New Roman" w:hAnsi="Calibri"/>
          <w:color w:val="000000"/>
          <w:sz w:val="22"/>
          <w:szCs w:val="22"/>
        </w:rPr>
        <w:t xml:space="preserve">F. Benatia, </w:t>
      </w:r>
      <w:bookmarkStart w:id="0" w:name="_GoBack"/>
      <w:bookmarkEnd w:id="0"/>
      <w:r w:rsidR="00B34D12" w:rsidRPr="00B34D12">
        <w:rPr>
          <w:rFonts w:ascii="Calibri" w:eastAsia="Times New Roman" w:hAnsi="Calibri"/>
          <w:color w:val="000000"/>
          <w:sz w:val="22"/>
          <w:szCs w:val="22"/>
        </w:rPr>
        <w:t xml:space="preserve">S. Clandillon, </w:t>
      </w:r>
      <w:r w:rsidR="00B57682">
        <w:rPr>
          <w:rFonts w:ascii="Calibri" w:eastAsia="Times New Roman" w:hAnsi="Calibri"/>
          <w:color w:val="000000"/>
          <w:sz w:val="22"/>
          <w:szCs w:val="22"/>
        </w:rPr>
        <w:t xml:space="preserve">R. Faivre, </w:t>
      </w:r>
      <w:r w:rsidR="00B34D12" w:rsidRPr="00B34D12">
        <w:rPr>
          <w:rFonts w:ascii="Calibri" w:eastAsia="Times New Roman" w:hAnsi="Calibri"/>
          <w:color w:val="000000"/>
          <w:sz w:val="22"/>
          <w:szCs w:val="22"/>
        </w:rPr>
        <w:t xml:space="preserve">P. de Fraipont, M. de Mathelin, H. Giraud, J.-F. Kong, </w:t>
      </w:r>
      <w:r w:rsidR="00B57682">
        <w:rPr>
          <w:rFonts w:ascii="Calibri" w:eastAsia="Times New Roman" w:hAnsi="Calibri"/>
          <w:color w:val="000000"/>
          <w:sz w:val="22"/>
          <w:szCs w:val="22"/>
        </w:rPr>
        <w:t xml:space="preserve">J. Maxant, </w:t>
      </w:r>
      <w:r w:rsidR="00B34D12" w:rsidRPr="00B34D12">
        <w:rPr>
          <w:rFonts w:ascii="Calibri" w:eastAsia="Times New Roman" w:hAnsi="Calibri"/>
          <w:color w:val="000000"/>
          <w:sz w:val="22"/>
          <w:szCs w:val="22"/>
        </w:rPr>
        <w:t xml:space="preserve">C. Meyer, N. Tholey, </w:t>
      </w:r>
      <w:r w:rsidR="0082234F" w:rsidRPr="00B34D12">
        <w:rPr>
          <w:rFonts w:ascii="Calibri" w:eastAsia="Times New Roman" w:hAnsi="Calibri"/>
          <w:color w:val="000000"/>
          <w:sz w:val="22"/>
          <w:szCs w:val="22"/>
        </w:rPr>
        <w:t>H. Yésou</w:t>
      </w:r>
    </w:p>
    <w:p w14:paraId="65FBBF02" w14:textId="77777777" w:rsidR="00CC292B" w:rsidRDefault="00CC292B" w:rsidP="00CC292B">
      <w:pPr>
        <w:rPr>
          <w:rFonts w:ascii="Calibri" w:eastAsia="Times New Roman" w:hAnsi="Calibri"/>
          <w:color w:val="000000"/>
          <w:sz w:val="22"/>
          <w:szCs w:val="22"/>
        </w:rPr>
      </w:pPr>
    </w:p>
    <w:p w14:paraId="32721CFF" w14:textId="4C2ECEBC" w:rsidR="00A664FE" w:rsidRDefault="00CC292B" w:rsidP="009044C5">
      <w:pPr>
        <w:rPr>
          <w:rFonts w:ascii="Calibri" w:eastAsia="Times New Roman" w:hAnsi="Calibri"/>
          <w:color w:val="000000"/>
          <w:sz w:val="22"/>
          <w:szCs w:val="22"/>
        </w:rPr>
      </w:pPr>
      <w:r w:rsidRPr="004B45F4">
        <w:rPr>
          <w:rFonts w:ascii="Calibri" w:eastAsia="Times New Roman" w:hAnsi="Calibri"/>
          <w:b/>
          <w:color w:val="000000"/>
          <w:sz w:val="22"/>
          <w:szCs w:val="22"/>
          <w:u w:val="single"/>
        </w:rPr>
        <w:t>Excusés :</w:t>
      </w:r>
      <w:r w:rsidRPr="004B45F4">
        <w:rPr>
          <w:rFonts w:ascii="Calibri" w:eastAsia="Times New Roman" w:hAnsi="Calibri"/>
          <w:color w:val="000000"/>
          <w:sz w:val="22"/>
          <w:szCs w:val="22"/>
        </w:rPr>
        <w:t xml:space="preserve"> </w:t>
      </w:r>
      <w:r w:rsidR="00B57682" w:rsidRPr="00B34D12">
        <w:rPr>
          <w:rFonts w:ascii="Calibri" w:eastAsia="Times New Roman" w:hAnsi="Calibri"/>
          <w:color w:val="000000"/>
          <w:sz w:val="22"/>
          <w:szCs w:val="22"/>
        </w:rPr>
        <w:t>H. Yésou</w:t>
      </w:r>
    </w:p>
    <w:p w14:paraId="4D9AF9A6" w14:textId="77777777" w:rsidR="00A664FE" w:rsidRDefault="00A664FE" w:rsidP="009044C5">
      <w:pPr>
        <w:rPr>
          <w:rFonts w:ascii="Calibri" w:eastAsia="Times New Roman" w:hAnsi="Calibri"/>
          <w:color w:val="000000"/>
          <w:sz w:val="22"/>
          <w:szCs w:val="22"/>
        </w:rPr>
      </w:pPr>
    </w:p>
    <w:p w14:paraId="45031D7E" w14:textId="5ECF3116" w:rsidR="007D2B95" w:rsidRDefault="00ED645E" w:rsidP="00A664FE">
      <w:pPr>
        <w:pStyle w:val="1"/>
      </w:pPr>
      <w:r>
        <w:t>Evénements</w:t>
      </w:r>
    </w:p>
    <w:p w14:paraId="516F3ADD" w14:textId="694E7540" w:rsidR="006B593A" w:rsidRDefault="006B593A" w:rsidP="006B593A">
      <w:r>
        <w:t>-</w:t>
      </w:r>
      <w:r w:rsidR="007D2B95">
        <w:t xml:space="preserve">04 et 05/09/2017 Strasbourg : </w:t>
      </w:r>
      <w:r>
        <w:t>Conférence Francophone de l’</w:t>
      </w:r>
      <w:r w:rsidR="007D2B95">
        <w:t>Information Géographique</w:t>
      </w:r>
    </w:p>
    <w:p w14:paraId="4D683B48" w14:textId="77777777" w:rsidR="00A664FE" w:rsidRDefault="00A664FE" w:rsidP="006B593A"/>
    <w:p w14:paraId="193792D3" w14:textId="77777777" w:rsidR="00030720" w:rsidRDefault="00030720" w:rsidP="006B593A">
      <w:r>
        <w:t xml:space="preserve">-05/09/2017 Strasbourg : Michel de Mathelin rencontre </w:t>
      </w:r>
    </w:p>
    <w:p w14:paraId="445F0D6E" w14:textId="3C110C7B" w:rsidR="00030720" w:rsidRDefault="003C1E16" w:rsidP="006B593A">
      <w:r>
        <w:t>Pascal Lory, C</w:t>
      </w:r>
      <w:r w:rsidR="00030720">
        <w:t>hef de mi</w:t>
      </w:r>
      <w:r>
        <w:t>ssion CNIG et INSPIRE à l’IGN,</w:t>
      </w:r>
    </w:p>
    <w:p w14:paraId="1ED7A3CE" w14:textId="77777777" w:rsidR="00030720" w:rsidRDefault="00030720" w:rsidP="006B593A">
      <w:pPr>
        <w:rPr>
          <w:lang w:val="en-US"/>
        </w:rPr>
      </w:pPr>
      <w:r w:rsidRPr="00030720">
        <w:rPr>
          <w:lang w:val="en-US"/>
        </w:rPr>
        <w:t xml:space="preserve">Henning Sten Hansen, EUROGI president, </w:t>
      </w:r>
    </w:p>
    <w:p w14:paraId="6C048762" w14:textId="665B68C1" w:rsidR="00030720" w:rsidRDefault="00030720" w:rsidP="006B593A">
      <w:pPr>
        <w:rPr>
          <w:lang w:val="en-US"/>
        </w:rPr>
      </w:pPr>
      <w:r w:rsidRPr="00030720">
        <w:rPr>
          <w:lang w:val="en-US"/>
        </w:rPr>
        <w:t>Simon Vrekar, EUROGI general secretary</w:t>
      </w:r>
      <w:r>
        <w:rPr>
          <w:lang w:val="en-US"/>
        </w:rPr>
        <w:t>.</w:t>
      </w:r>
    </w:p>
    <w:p w14:paraId="4C9B3BB0" w14:textId="77777777" w:rsidR="00AF6C08" w:rsidRDefault="00AF6C08" w:rsidP="006B593A">
      <w:pPr>
        <w:rPr>
          <w:lang w:val="en-US"/>
        </w:rPr>
      </w:pPr>
    </w:p>
    <w:p w14:paraId="519AF111" w14:textId="7E8BB00D" w:rsidR="00173997" w:rsidRPr="0021329A" w:rsidRDefault="00173997" w:rsidP="006B593A">
      <w:r w:rsidRPr="0021329A">
        <w:t>+ inscription à EUROGI</w:t>
      </w:r>
    </w:p>
    <w:p w14:paraId="055CA56A" w14:textId="77777777" w:rsidR="00940E16" w:rsidRPr="0021329A" w:rsidRDefault="00940E16" w:rsidP="006B593A"/>
    <w:p w14:paraId="4E427A8B" w14:textId="191F9AEC" w:rsidR="00940E16" w:rsidRPr="00B844B8" w:rsidRDefault="00940E16" w:rsidP="006B593A">
      <w:r w:rsidRPr="00B844B8">
        <w:t>-07/09/2017</w:t>
      </w:r>
      <w:r w:rsidR="00B844B8" w:rsidRPr="00B844B8">
        <w:t xml:space="preserve"> Strasbourg </w:t>
      </w:r>
      <w:r w:rsidR="00E90DAB">
        <w:t>: Visite de Annett Wania du JRC</w:t>
      </w:r>
    </w:p>
    <w:p w14:paraId="3915DA34" w14:textId="77777777" w:rsidR="00030720" w:rsidRPr="00B844B8" w:rsidRDefault="00030720" w:rsidP="006B593A"/>
    <w:p w14:paraId="4A7BF592" w14:textId="6C7F649B" w:rsidR="00B7236D" w:rsidRDefault="00B7236D" w:rsidP="006B593A">
      <w:r>
        <w:t>-14/09/2017 Reims 10h30-16h30 : Réunion OCS Grand Est à grande échelle</w:t>
      </w:r>
    </w:p>
    <w:p w14:paraId="15AEC319" w14:textId="77777777" w:rsidR="00B7236D" w:rsidRDefault="00B7236D" w:rsidP="006B593A"/>
    <w:p w14:paraId="32B71B2A" w14:textId="286D7C71" w:rsidR="00A664FE" w:rsidRDefault="00A664FE" w:rsidP="006B593A">
      <w:r>
        <w:t>-22/09/2017 09h-12h00 : Réunion SDC-SERTIT</w:t>
      </w:r>
    </w:p>
    <w:p w14:paraId="314B1298" w14:textId="539A6602" w:rsidR="007E26D8" w:rsidRDefault="00A664FE" w:rsidP="006B593A">
      <w:r>
        <w:t>P</w:t>
      </w:r>
      <w:r w:rsidRPr="00A664FE">
        <w:t xml:space="preserve">résentation des (nouvelles) fonctionnalités de MultiCUBE, logiciel dédié à l'analyse d'images et de séries d'images satellitaires, </w:t>
      </w:r>
      <w:r>
        <w:t>puis échanges</w:t>
      </w:r>
      <w:r w:rsidRPr="00A664FE">
        <w:t xml:space="preserve"> </w:t>
      </w:r>
      <w:r w:rsidR="007E26D8">
        <w:t xml:space="preserve">sur les </w:t>
      </w:r>
      <w:r w:rsidRPr="00A664FE">
        <w:t>développements complémentaires nécessaires à son utilisation</w:t>
      </w:r>
      <w:r>
        <w:t>.</w:t>
      </w:r>
    </w:p>
    <w:p w14:paraId="092BEBF5" w14:textId="77777777" w:rsidR="00104BD5" w:rsidRDefault="00104BD5" w:rsidP="006B593A"/>
    <w:p w14:paraId="7507C61B" w14:textId="25B0C64F" w:rsidR="00104BD5" w:rsidRDefault="00104BD5" w:rsidP="006B593A">
      <w:r>
        <w:t>-22/09/2017 09h-12h00 : Présentation</w:t>
      </w:r>
      <w:r w:rsidR="00775BD5">
        <w:t xml:space="preserve"> du</w:t>
      </w:r>
      <w:r>
        <w:t xml:space="preserve"> SERTIT à une classe de Terminale S</w:t>
      </w:r>
      <w:r w:rsidR="00775BD5">
        <w:t xml:space="preserve"> par Jérôme</w:t>
      </w:r>
    </w:p>
    <w:p w14:paraId="1BDFEEFA" w14:textId="77777777" w:rsidR="00F15B14" w:rsidRDefault="00F15B14" w:rsidP="006B593A"/>
    <w:p w14:paraId="78DFAB3C" w14:textId="4E89C845" w:rsidR="00F15B14" w:rsidRDefault="00F15B14" w:rsidP="006B593A">
      <w:r>
        <w:t xml:space="preserve">-17 au 19/10/2017 Rennes : </w:t>
      </w:r>
      <w:hyperlink r:id="rId10" w:history="1">
        <w:r w:rsidRPr="00760FDD">
          <w:rPr>
            <w:rStyle w:val="Lienhypertexte"/>
            <w:sz w:val="24"/>
          </w:rPr>
          <w:t>AppSpace Bretagne</w:t>
        </w:r>
      </w:hyperlink>
      <w:r w:rsidR="00760FDD">
        <w:t xml:space="preserve"> </w:t>
      </w:r>
    </w:p>
    <w:p w14:paraId="28152BF5" w14:textId="77777777" w:rsidR="007E26D8" w:rsidRDefault="007E26D8" w:rsidP="006B593A"/>
    <w:p w14:paraId="3625A6BA" w14:textId="7419F2AC" w:rsidR="00066123" w:rsidRDefault="00066123" w:rsidP="006B593A">
      <w:r>
        <w:t>-nov 2017 Valabres : Decat Valabres</w:t>
      </w:r>
    </w:p>
    <w:p w14:paraId="5D79F187" w14:textId="77777777" w:rsidR="00066123" w:rsidRDefault="00066123" w:rsidP="006B593A"/>
    <w:p w14:paraId="4341CE16" w14:textId="52E6122A" w:rsidR="00A7372D" w:rsidRDefault="001461F8" w:rsidP="006B593A">
      <w:r>
        <w:t>-</w:t>
      </w:r>
      <w:r w:rsidR="00A7372D">
        <w:t>Liste des activités de cartographie rapide depuis 07/2017</w:t>
      </w:r>
    </w:p>
    <w:tbl>
      <w:tblPr>
        <w:tblW w:w="10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Description w:val="List of Copernicus EMS Activations"/>
      </w:tblPr>
      <w:tblGrid>
        <w:gridCol w:w="1300"/>
        <w:gridCol w:w="4360"/>
        <w:gridCol w:w="1459"/>
        <w:gridCol w:w="1834"/>
        <w:gridCol w:w="1900"/>
      </w:tblGrid>
      <w:tr w:rsidR="002A6E82" w:rsidRPr="00D90549" w14:paraId="4210300B" w14:textId="77777777" w:rsidTr="0021329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17A323" w14:textId="35620F3B" w:rsidR="002A6E82" w:rsidRPr="002A6E82" w:rsidRDefault="002A6E82" w:rsidP="003463CD">
            <w:pPr>
              <w:jc w:val="left"/>
              <w:rPr>
                <w:rFonts w:eastAsia="Times New Roman"/>
                <w:color w:val="000000"/>
              </w:rPr>
            </w:pPr>
            <w:r>
              <w:rPr>
                <w:rFonts w:eastAsia="Times New Roman"/>
                <w:color w:val="000000"/>
              </w:rPr>
              <w:t>…</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DA747E" w14:textId="5A864324" w:rsidR="002A6E82" w:rsidRPr="002A6E82" w:rsidRDefault="002A6E82" w:rsidP="003463CD">
            <w:pPr>
              <w:jc w:val="left"/>
            </w:pPr>
            <w:r>
              <w:t>…</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0B3EC81" w14:textId="4CF3D004" w:rsidR="002A6E82" w:rsidRPr="002A6E82" w:rsidRDefault="002A6E82" w:rsidP="0021329A">
            <w:pPr>
              <w:jc w:val="right"/>
              <w:rPr>
                <w:rFonts w:eastAsia="Times New Roman"/>
                <w:color w:val="000000"/>
              </w:rPr>
            </w:pPr>
            <w:r>
              <w:rPr>
                <w:rFonts w:eastAsia="Times New Roman"/>
                <w:color w:val="000000"/>
              </w:rPr>
              <w:t>…</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184C577" w14:textId="79F988BC" w:rsidR="002A6E82" w:rsidRPr="002A6E82" w:rsidRDefault="002A6E82" w:rsidP="003463CD">
            <w:pPr>
              <w:jc w:val="left"/>
              <w:rPr>
                <w:rFonts w:eastAsia="Times New Roman"/>
                <w:color w:val="000000"/>
              </w:rPr>
            </w:pPr>
            <w:r>
              <w:rPr>
                <w:rFonts w:eastAsia="Times New Roman"/>
                <w:color w:val="000000"/>
              </w:rPr>
              <w:t>…</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982D57" w14:textId="430D4E5B" w:rsidR="002A6E82" w:rsidRPr="002A6E82" w:rsidRDefault="002A6E82" w:rsidP="003463CD">
            <w:pPr>
              <w:jc w:val="left"/>
              <w:rPr>
                <w:rFonts w:eastAsia="Times New Roman"/>
                <w:color w:val="000000"/>
              </w:rPr>
            </w:pPr>
            <w:r>
              <w:rPr>
                <w:rFonts w:eastAsia="Times New Roman"/>
                <w:color w:val="000000"/>
              </w:rPr>
              <w:t>…</w:t>
            </w:r>
          </w:p>
        </w:tc>
      </w:tr>
      <w:tr w:rsidR="0021329A" w:rsidRPr="00D90549" w14:paraId="7643F6F7" w14:textId="77777777" w:rsidTr="0021329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1B14FA" w14:textId="77777777" w:rsidR="0021329A" w:rsidRPr="002A6E82" w:rsidRDefault="0021329A" w:rsidP="003463CD">
            <w:pPr>
              <w:jc w:val="left"/>
              <w:rPr>
                <w:rFonts w:eastAsia="Times New Roman"/>
                <w:color w:val="000000"/>
              </w:rPr>
            </w:pPr>
            <w:r w:rsidRPr="002A6E82">
              <w:rPr>
                <w:rFonts w:eastAsia="Times New Roman"/>
                <w:color w:val="000000"/>
              </w:rPr>
              <w:t xml:space="preserve">Charte627 </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0702C" w14:textId="77777777" w:rsidR="0021329A" w:rsidRPr="002A6E82" w:rsidRDefault="0021329A" w:rsidP="003463CD">
            <w:pPr>
              <w:jc w:val="left"/>
            </w:pPr>
            <w:r w:rsidRPr="002A6E82">
              <w:t>Hurricane Maria in Guadeloupe/Martinique</w:t>
            </w:r>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DC080D" w14:textId="77777777" w:rsidR="0021329A" w:rsidRPr="002A6E82" w:rsidRDefault="0021329A" w:rsidP="0021329A">
            <w:pPr>
              <w:jc w:val="right"/>
              <w:rPr>
                <w:rFonts w:eastAsia="Times New Roman"/>
                <w:color w:val="000000"/>
              </w:rPr>
            </w:pPr>
            <w:r w:rsidRPr="002A6E82">
              <w:rPr>
                <w:rFonts w:eastAsia="Times New Roman"/>
                <w:color w:val="000000"/>
              </w:rPr>
              <w:t>18/09/2017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D99D1" w14:textId="77777777" w:rsidR="0021329A" w:rsidRPr="002A6E82" w:rsidRDefault="0021329A" w:rsidP="003463CD">
            <w:pPr>
              <w:jc w:val="left"/>
              <w:rPr>
                <w:rFonts w:eastAsia="Times New Roman"/>
                <w:color w:val="000000"/>
              </w:rPr>
            </w:pPr>
            <w:r w:rsidRPr="002A6E82">
              <w:rPr>
                <w:rFonts w:eastAsia="Times New Roman"/>
                <w:color w:val="000000"/>
              </w:rPr>
              <w:t>Storm</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729826" w14:textId="77777777" w:rsidR="0021329A" w:rsidRPr="002A6E82" w:rsidRDefault="0021329A" w:rsidP="003463CD">
            <w:pPr>
              <w:jc w:val="left"/>
              <w:rPr>
                <w:rFonts w:eastAsia="Times New Roman"/>
                <w:color w:val="000000"/>
              </w:rPr>
            </w:pPr>
            <w:r w:rsidRPr="002A6E82">
              <w:rPr>
                <w:rFonts w:eastAsia="Times New Roman"/>
                <w:color w:val="000000"/>
              </w:rPr>
              <w:t>France Antilles</w:t>
            </w:r>
          </w:p>
        </w:tc>
      </w:tr>
      <w:tr w:rsidR="002A6E82" w:rsidRPr="00E74830" w14:paraId="21D40850" w14:textId="77777777" w:rsidTr="002A6E82">
        <w:trPr>
          <w:trHeight w:val="472"/>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666A07" w14:textId="01B5217A" w:rsidR="002A6E82" w:rsidRPr="002A6E82" w:rsidRDefault="002A6E82" w:rsidP="003463CD">
            <w:pPr>
              <w:jc w:val="left"/>
              <w:rPr>
                <w:rFonts w:eastAsia="Times New Roman"/>
                <w:color w:val="000000"/>
              </w:rPr>
            </w:pPr>
            <w:r w:rsidRPr="002A6E82">
              <w:rPr>
                <w:rFonts w:eastAsia="Times New Roman"/>
                <w:color w:val="000000"/>
              </w:rPr>
              <w:t>EMSR241</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FE519A" w14:textId="3D2A3865" w:rsidR="002A6E82" w:rsidRPr="002A6E82" w:rsidRDefault="002A6E82" w:rsidP="003463CD">
            <w:pPr>
              <w:jc w:val="left"/>
              <w:rPr>
                <w:rFonts w:eastAsia="Times New Roman"/>
                <w:color w:val="0563C1"/>
                <w:u w:val="single"/>
              </w:rPr>
            </w:pPr>
            <w:hyperlink r:id="rId11" w:tooltip="List of EMS - Mapping product components in activation EMSR241" w:history="1">
              <w:r w:rsidRPr="002A6E82">
                <w:rPr>
                  <w:color w:val="0563C1"/>
                </w:rPr>
                <w:t>Hurricane Irma in Florida</w:t>
              </w:r>
            </w:hyperlink>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8D7096" w14:textId="12AC6427" w:rsidR="002A6E82" w:rsidRPr="002A6E82" w:rsidRDefault="002A6E82" w:rsidP="0021329A">
            <w:pPr>
              <w:jc w:val="right"/>
              <w:rPr>
                <w:rFonts w:eastAsia="Times New Roman"/>
                <w:color w:val="000000"/>
              </w:rPr>
            </w:pPr>
            <w:r w:rsidRPr="002A6E82">
              <w:rPr>
                <w:rFonts w:eastAsia="Times New Roman"/>
                <w:color w:val="000000"/>
              </w:rPr>
              <w:t>09/09/2017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51D35" w14:textId="3DD201AE" w:rsidR="002A6E82" w:rsidRPr="002A6E82" w:rsidRDefault="002A6E82" w:rsidP="003463CD">
            <w:pPr>
              <w:jc w:val="left"/>
              <w:rPr>
                <w:rFonts w:eastAsia="Times New Roman"/>
                <w:color w:val="000000"/>
              </w:rPr>
            </w:pPr>
            <w:r w:rsidRPr="002A6E82">
              <w:rPr>
                <w:rFonts w:eastAsia="Times New Roman"/>
                <w:color w:val="000000"/>
              </w:rPr>
              <w:t>Storm</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300"/>
            </w:tblGrid>
            <w:tr w:rsidR="002A6E82" w:rsidRPr="002A6E82" w14:paraId="64C48311" w14:textId="77777777">
              <w:trPr>
                <w:trHeight w:val="300"/>
                <w:tblCellSpacing w:w="0" w:type="dxa"/>
              </w:trPr>
              <w:tc>
                <w:tcPr>
                  <w:tcW w:w="1300" w:type="dxa"/>
                  <w:tcBorders>
                    <w:top w:val="nil"/>
                    <w:left w:val="nil"/>
                    <w:bottom w:val="nil"/>
                    <w:right w:val="nil"/>
                  </w:tcBorders>
                  <w:shd w:val="clear" w:color="auto" w:fill="auto"/>
                  <w:noWrap/>
                  <w:vAlign w:val="bottom"/>
                  <w:hideMark/>
                </w:tcPr>
                <w:p w14:paraId="472EAD8B" w14:textId="77777777" w:rsidR="002A6E82" w:rsidRPr="002A6E82" w:rsidRDefault="002A6E82">
                  <w:pPr>
                    <w:rPr>
                      <w:rFonts w:eastAsia="Times New Roman"/>
                      <w:color w:val="000000"/>
                    </w:rPr>
                  </w:pPr>
                  <w:r w:rsidRPr="002A6E82">
                    <w:rPr>
                      <w:rFonts w:eastAsia="Times New Roman"/>
                      <w:color w:val="000000"/>
                    </w:rPr>
                    <w:t>United States</w:t>
                  </w:r>
                </w:p>
              </w:tc>
            </w:tr>
          </w:tbl>
          <w:p w14:paraId="39DE579E" w14:textId="3C9753A4" w:rsidR="002A6E82" w:rsidRPr="002A6E82" w:rsidRDefault="002A6E82" w:rsidP="003463CD">
            <w:pPr>
              <w:jc w:val="left"/>
              <w:rPr>
                <w:rFonts w:eastAsia="Times New Roman"/>
                <w:color w:val="000000"/>
              </w:rPr>
            </w:pPr>
          </w:p>
        </w:tc>
      </w:tr>
      <w:tr w:rsidR="002A6E82" w:rsidRPr="00E74830" w14:paraId="61013AC2" w14:textId="77777777" w:rsidTr="0021329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4FBC94" w14:textId="28FC31EE" w:rsidR="002A6E82" w:rsidRPr="002A6E82" w:rsidRDefault="002A6E82" w:rsidP="003463CD">
            <w:pPr>
              <w:jc w:val="left"/>
              <w:rPr>
                <w:rFonts w:eastAsia="Times New Roman"/>
                <w:color w:val="000000"/>
              </w:rPr>
            </w:pPr>
            <w:r w:rsidRPr="002A6E82">
              <w:rPr>
                <w:rFonts w:eastAsia="Times New Roman"/>
                <w:color w:val="000000"/>
              </w:rPr>
              <w:t>EMSR240</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02599A" w14:textId="17AEA021" w:rsidR="002A6E82" w:rsidRPr="002A6E82" w:rsidRDefault="002A6E82" w:rsidP="003463CD">
            <w:pPr>
              <w:jc w:val="left"/>
              <w:rPr>
                <w:rFonts w:eastAsia="Times New Roman"/>
                <w:color w:val="0563C1"/>
                <w:u w:val="single"/>
              </w:rPr>
            </w:pPr>
            <w:hyperlink r:id="rId12" w:tooltip="List of EMS - Mapping product components in activation EMSR240" w:history="1">
              <w:r w:rsidRPr="002A6E82">
                <w:rPr>
                  <w:color w:val="0563C1"/>
                </w:rPr>
                <w:t>Earthquake in Southern Mexico</w:t>
              </w:r>
            </w:hyperlink>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3428A2" w14:textId="73AE72FC" w:rsidR="002A6E82" w:rsidRPr="002A6E82" w:rsidRDefault="002A6E82" w:rsidP="0021329A">
            <w:pPr>
              <w:jc w:val="right"/>
              <w:rPr>
                <w:rFonts w:eastAsia="Times New Roman"/>
                <w:color w:val="000000"/>
              </w:rPr>
            </w:pPr>
            <w:r w:rsidRPr="002A6E82">
              <w:rPr>
                <w:rFonts w:eastAsia="Times New Roman"/>
                <w:color w:val="000000"/>
              </w:rPr>
              <w:t>08/09/2017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7B7D4" w14:textId="3123F6B5" w:rsidR="002A6E82" w:rsidRPr="002A6E82" w:rsidRDefault="002A6E82" w:rsidP="003463CD">
            <w:pPr>
              <w:jc w:val="left"/>
              <w:rPr>
                <w:rFonts w:eastAsia="Times New Roman"/>
                <w:color w:val="000000"/>
              </w:rPr>
            </w:pPr>
            <w:r w:rsidRPr="002A6E82">
              <w:rPr>
                <w:rFonts w:eastAsia="Times New Roman"/>
                <w:color w:val="000000"/>
              </w:rPr>
              <w:t>Earthquake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2405D9" w14:textId="0F998083" w:rsidR="002A6E82" w:rsidRPr="002A6E82" w:rsidRDefault="002A6E82" w:rsidP="003463CD">
            <w:pPr>
              <w:jc w:val="left"/>
              <w:rPr>
                <w:rFonts w:eastAsia="Times New Roman"/>
                <w:color w:val="000000"/>
              </w:rPr>
            </w:pPr>
            <w:r w:rsidRPr="002A6E82">
              <w:rPr>
                <w:rFonts w:eastAsia="Times New Roman"/>
                <w:color w:val="000000"/>
              </w:rPr>
              <w:t>Mexico</w:t>
            </w:r>
          </w:p>
        </w:tc>
      </w:tr>
      <w:tr w:rsidR="002A6E82" w:rsidRPr="005328D6" w14:paraId="180A66C7" w14:textId="77777777" w:rsidTr="0021329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81805" w14:textId="55B99B9D" w:rsidR="002A6E82" w:rsidRPr="002A6E82" w:rsidRDefault="002A6E82" w:rsidP="003463CD">
            <w:pPr>
              <w:jc w:val="left"/>
              <w:rPr>
                <w:rFonts w:eastAsia="Times New Roman"/>
                <w:color w:val="000000"/>
              </w:rPr>
            </w:pPr>
            <w:r w:rsidRPr="002A6E82">
              <w:rPr>
                <w:rFonts w:eastAsia="Times New Roman"/>
                <w:color w:val="000000"/>
              </w:rPr>
              <w:t>EMSR239</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FE2EBE" w14:textId="5A8C8200" w:rsidR="002A6E82" w:rsidRPr="002A6E82" w:rsidRDefault="002A6E82" w:rsidP="003463CD">
            <w:pPr>
              <w:jc w:val="left"/>
              <w:rPr>
                <w:rFonts w:eastAsia="Times New Roman"/>
                <w:color w:val="0563C1"/>
                <w:u w:val="single"/>
              </w:rPr>
            </w:pPr>
            <w:hyperlink r:id="rId13" w:tooltip="List of EMS - Mapping product components in activation EMSR239" w:history="1">
              <w:r w:rsidRPr="002A6E82">
                <w:rPr>
                  <w:color w:val="0563C1"/>
                </w:rPr>
                <w:t>Forest fire in Andalusia, Spain</w:t>
              </w:r>
            </w:hyperlink>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3E7F7" w14:textId="2B4B3A68" w:rsidR="002A6E82" w:rsidRPr="002A6E82" w:rsidRDefault="002A6E82" w:rsidP="0021329A">
            <w:pPr>
              <w:jc w:val="right"/>
              <w:rPr>
                <w:rFonts w:eastAsia="Times New Roman"/>
                <w:color w:val="000000"/>
              </w:rPr>
            </w:pPr>
            <w:r w:rsidRPr="002A6E82">
              <w:rPr>
                <w:rFonts w:eastAsia="Times New Roman"/>
                <w:color w:val="000000"/>
              </w:rPr>
              <w:t>09/09/2017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6F0BC" w14:textId="7768C9E0" w:rsidR="002A6E82" w:rsidRPr="002A6E82" w:rsidRDefault="002A6E82" w:rsidP="003463CD">
            <w:pPr>
              <w:jc w:val="left"/>
              <w:rPr>
                <w:rFonts w:eastAsia="Times New Roman"/>
                <w:color w:val="000000"/>
              </w:rPr>
            </w:pPr>
            <w:r w:rsidRPr="002A6E82">
              <w:rPr>
                <w:rFonts w:eastAsia="Times New Roman"/>
                <w:color w:val="000000"/>
              </w:rPr>
              <w:t>Wildfire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1577" w14:textId="77D17BA5" w:rsidR="002A6E82" w:rsidRPr="002A6E82" w:rsidRDefault="002A6E82" w:rsidP="003463CD">
            <w:pPr>
              <w:jc w:val="left"/>
              <w:rPr>
                <w:rFonts w:eastAsia="Times New Roman"/>
                <w:color w:val="000000"/>
              </w:rPr>
            </w:pPr>
            <w:r w:rsidRPr="002A6E82">
              <w:rPr>
                <w:rFonts w:eastAsia="Times New Roman"/>
                <w:color w:val="000000"/>
              </w:rPr>
              <w:t>Spain</w:t>
            </w:r>
          </w:p>
        </w:tc>
      </w:tr>
      <w:tr w:rsidR="002A6E82" w:rsidRPr="00E74830" w14:paraId="03E2B862" w14:textId="77777777" w:rsidTr="0021329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158D2C" w14:textId="11F91EC6" w:rsidR="002A6E82" w:rsidRPr="002A6E82" w:rsidRDefault="002A6E82" w:rsidP="003463CD">
            <w:pPr>
              <w:jc w:val="left"/>
              <w:rPr>
                <w:rFonts w:eastAsia="Times New Roman"/>
                <w:color w:val="000000"/>
              </w:rPr>
            </w:pPr>
            <w:r w:rsidRPr="002A6E82">
              <w:rPr>
                <w:rFonts w:eastAsia="Times New Roman"/>
                <w:color w:val="000000"/>
              </w:rPr>
              <w:t>EMSR237</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D5C99E" w14:textId="2FF17A95" w:rsidR="002A6E82" w:rsidRPr="002A6E82" w:rsidRDefault="002A6E82" w:rsidP="003463CD">
            <w:pPr>
              <w:jc w:val="left"/>
              <w:rPr>
                <w:rFonts w:eastAsia="Times New Roman"/>
                <w:color w:val="0563C1"/>
                <w:u w:val="single"/>
              </w:rPr>
            </w:pPr>
            <w:hyperlink r:id="rId14" w:tooltip="List of EMS - Mapping product components in activation EMSR237" w:history="1">
              <w:r w:rsidRPr="002A6E82">
                <w:rPr>
                  <w:color w:val="0563C1"/>
                </w:rPr>
                <w:t>Forest fire in Andalusia, Spain</w:t>
              </w:r>
            </w:hyperlink>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49D2B" w14:textId="1C923579" w:rsidR="002A6E82" w:rsidRPr="002A6E82" w:rsidRDefault="002A6E82" w:rsidP="0021329A">
            <w:pPr>
              <w:jc w:val="right"/>
              <w:rPr>
                <w:rFonts w:eastAsia="Times New Roman"/>
                <w:color w:val="000000"/>
              </w:rPr>
            </w:pPr>
            <w:r w:rsidRPr="002A6E82">
              <w:rPr>
                <w:rFonts w:eastAsia="Times New Roman"/>
                <w:color w:val="000000"/>
              </w:rPr>
              <w:t>09/09/2017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E74AF" w14:textId="7650F5AC" w:rsidR="002A6E82" w:rsidRPr="002A6E82" w:rsidRDefault="002A6E82" w:rsidP="003463CD">
            <w:pPr>
              <w:jc w:val="left"/>
              <w:rPr>
                <w:rFonts w:eastAsia="Times New Roman"/>
                <w:color w:val="000000"/>
              </w:rPr>
            </w:pPr>
            <w:r w:rsidRPr="002A6E82">
              <w:rPr>
                <w:rFonts w:eastAsia="Times New Roman"/>
                <w:color w:val="000000"/>
              </w:rPr>
              <w:t>Wildfire</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3F0D00" w14:textId="2BFC002D" w:rsidR="002A6E82" w:rsidRPr="002A6E82" w:rsidRDefault="002A6E82" w:rsidP="003463CD">
            <w:pPr>
              <w:jc w:val="left"/>
              <w:rPr>
                <w:rFonts w:eastAsia="Times New Roman"/>
                <w:color w:val="000000"/>
              </w:rPr>
            </w:pPr>
            <w:r w:rsidRPr="002A6E82">
              <w:rPr>
                <w:rFonts w:eastAsia="Times New Roman"/>
                <w:color w:val="000000"/>
              </w:rPr>
              <w:t>Spain</w:t>
            </w:r>
          </w:p>
        </w:tc>
      </w:tr>
      <w:tr w:rsidR="002A6E82" w:rsidRPr="00E74830" w14:paraId="2F155C38" w14:textId="77777777" w:rsidTr="0021329A">
        <w:trPr>
          <w:trHeight w:val="320"/>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C83E87" w14:textId="6BE97A46" w:rsidR="002A6E82" w:rsidRPr="002A6E82" w:rsidRDefault="002A6E82" w:rsidP="003463CD">
            <w:pPr>
              <w:jc w:val="left"/>
              <w:rPr>
                <w:rFonts w:eastAsia="Times New Roman"/>
                <w:color w:val="000000"/>
              </w:rPr>
            </w:pPr>
            <w:r w:rsidRPr="002A6E82">
              <w:rPr>
                <w:rFonts w:eastAsia="Times New Roman"/>
                <w:color w:val="000000"/>
              </w:rPr>
              <w:t>EMSR235</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379FD" w14:textId="0DEC139F" w:rsidR="002A6E82" w:rsidRPr="002A6E82" w:rsidRDefault="002A6E82" w:rsidP="003463CD">
            <w:pPr>
              <w:jc w:val="left"/>
              <w:rPr>
                <w:rFonts w:eastAsia="Times New Roman"/>
                <w:color w:val="0563C1"/>
                <w:u w:val="single"/>
              </w:rPr>
            </w:pPr>
            <w:hyperlink r:id="rId15" w:tooltip="List of EMS - Mapping product components in activation EMSR235" w:history="1">
              <w:r w:rsidRPr="002A6E82">
                <w:rPr>
                  <w:color w:val="0563C1"/>
                </w:rPr>
                <w:t>Flood in Niger</w:t>
              </w:r>
            </w:hyperlink>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BBA8C" w14:textId="47CFB6F4" w:rsidR="002A6E82" w:rsidRPr="002A6E82" w:rsidRDefault="002A6E82" w:rsidP="0021329A">
            <w:pPr>
              <w:jc w:val="right"/>
              <w:rPr>
                <w:rFonts w:eastAsia="Times New Roman"/>
                <w:color w:val="000000"/>
              </w:rPr>
            </w:pPr>
            <w:r w:rsidRPr="002A6E82">
              <w:rPr>
                <w:rFonts w:eastAsia="Times New Roman"/>
                <w:color w:val="000000"/>
              </w:rPr>
              <w:t>31/08/2017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06C51" w14:textId="5890195A" w:rsidR="002A6E82" w:rsidRPr="002A6E82" w:rsidRDefault="002A6E82" w:rsidP="003463CD">
            <w:pPr>
              <w:jc w:val="left"/>
              <w:rPr>
                <w:rFonts w:eastAsia="Times New Roman"/>
                <w:color w:val="000000"/>
              </w:rPr>
            </w:pPr>
            <w:r w:rsidRPr="002A6E82">
              <w:rPr>
                <w:rFonts w:eastAsia="Times New Roman"/>
                <w:color w:val="000000"/>
              </w:rPr>
              <w:t>Flood</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F848FF" w14:textId="72175585" w:rsidR="002A6E82" w:rsidRPr="002A6E82" w:rsidRDefault="002A6E82" w:rsidP="003463CD">
            <w:pPr>
              <w:jc w:val="left"/>
              <w:rPr>
                <w:rFonts w:eastAsia="Times New Roman"/>
                <w:color w:val="000000"/>
              </w:rPr>
            </w:pPr>
            <w:r w:rsidRPr="002A6E82">
              <w:rPr>
                <w:rFonts w:eastAsia="Times New Roman"/>
                <w:color w:val="000000"/>
              </w:rPr>
              <w:t>Niger</w:t>
            </w:r>
          </w:p>
        </w:tc>
      </w:tr>
      <w:tr w:rsidR="002A6E82" w:rsidRPr="00E74830" w14:paraId="561B1FBA" w14:textId="77777777" w:rsidTr="002A6E82">
        <w:trPr>
          <w:trHeight w:val="528"/>
          <w:jc w:val="center"/>
        </w:trPr>
        <w:tc>
          <w:tcPr>
            <w:tcW w:w="13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7F944D" w14:textId="1266F41A" w:rsidR="002A6E82" w:rsidRPr="002A6E82" w:rsidRDefault="002A6E82" w:rsidP="003463CD">
            <w:pPr>
              <w:jc w:val="left"/>
              <w:rPr>
                <w:rFonts w:eastAsia="Times New Roman"/>
                <w:color w:val="000000"/>
              </w:rPr>
            </w:pPr>
            <w:r w:rsidRPr="002A6E82">
              <w:rPr>
                <w:rFonts w:eastAsia="Times New Roman"/>
                <w:color w:val="000000"/>
              </w:rPr>
              <w:t>EMSR233</w:t>
            </w:r>
          </w:p>
        </w:tc>
        <w:tc>
          <w:tcPr>
            <w:tcW w:w="4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94482" w14:textId="67EC1977" w:rsidR="002A6E82" w:rsidRPr="002A6E82" w:rsidRDefault="002A6E82" w:rsidP="003463CD">
            <w:pPr>
              <w:jc w:val="left"/>
              <w:rPr>
                <w:rFonts w:eastAsia="Times New Roman"/>
                <w:color w:val="0563C1"/>
                <w:u w:val="single"/>
              </w:rPr>
            </w:pPr>
            <w:hyperlink r:id="rId16" w:tooltip="List of EMS - Mapping product components in activation EMSR233" w:history="1">
              <w:r w:rsidRPr="002A6E82">
                <w:rPr>
                  <w:color w:val="0563C1"/>
                </w:rPr>
                <w:t>Hurricane Irma in Haiti and Dominican...</w:t>
              </w:r>
            </w:hyperlink>
          </w:p>
        </w:tc>
        <w:tc>
          <w:tcPr>
            <w:tcW w:w="1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7616B4" w14:textId="132E7F41" w:rsidR="002A6E82" w:rsidRPr="002A6E82" w:rsidRDefault="002A6E82" w:rsidP="0021329A">
            <w:pPr>
              <w:jc w:val="right"/>
              <w:rPr>
                <w:rFonts w:eastAsia="Times New Roman"/>
                <w:color w:val="000000"/>
              </w:rPr>
            </w:pPr>
            <w:r w:rsidRPr="002A6E82">
              <w:rPr>
                <w:rFonts w:eastAsia="Times New Roman"/>
                <w:color w:val="000000"/>
              </w:rPr>
              <w:t>06/09/2017</w:t>
            </w:r>
          </w:p>
        </w:tc>
        <w:tc>
          <w:tcPr>
            <w:tcW w:w="18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51CB63" w14:textId="6CBA9715" w:rsidR="002A6E82" w:rsidRPr="002A6E82" w:rsidRDefault="002A6E82" w:rsidP="003463CD">
            <w:pPr>
              <w:jc w:val="left"/>
              <w:rPr>
                <w:rFonts w:eastAsia="Times New Roman"/>
                <w:color w:val="000000"/>
              </w:rPr>
            </w:pPr>
            <w:r w:rsidRPr="002A6E82">
              <w:rPr>
                <w:rFonts w:eastAsia="Times New Roman"/>
                <w:color w:val="000000"/>
              </w:rPr>
              <w:t>Storm</w:t>
            </w:r>
          </w:p>
        </w:tc>
        <w:tc>
          <w:tcPr>
            <w:tcW w:w="19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46031" w14:textId="1E0B028F" w:rsidR="002A6E82" w:rsidRPr="002A6E82" w:rsidRDefault="002A6E82" w:rsidP="003463CD">
            <w:pPr>
              <w:jc w:val="left"/>
              <w:rPr>
                <w:rFonts w:eastAsia="Times New Roman"/>
                <w:color w:val="000000"/>
              </w:rPr>
            </w:pPr>
            <w:r w:rsidRPr="002A6E82">
              <w:rPr>
                <w:rFonts w:eastAsia="Times New Roman"/>
                <w:color w:val="000000"/>
              </w:rPr>
              <w:t>Dominican Republ..., Haiti</w:t>
            </w:r>
          </w:p>
        </w:tc>
      </w:tr>
      <w:tr w:rsidR="002A6E82" w:rsidRPr="00E74830" w14:paraId="7BD9E742" w14:textId="77777777" w:rsidTr="00305782">
        <w:trPr>
          <w:trHeight w:val="320"/>
          <w:jc w:val="center"/>
        </w:trPr>
        <w:tc>
          <w:tcPr>
            <w:tcW w:w="1300" w:type="dxa"/>
            <w:shd w:val="clear" w:color="auto" w:fill="auto"/>
            <w:noWrap/>
            <w:vAlign w:val="center"/>
          </w:tcPr>
          <w:p w14:paraId="4DE8465B" w14:textId="58C4D66E" w:rsidR="002A6E82" w:rsidRPr="002A6E82" w:rsidRDefault="002A6E82" w:rsidP="00E74830">
            <w:pPr>
              <w:jc w:val="left"/>
              <w:rPr>
                <w:rFonts w:eastAsia="Times New Roman"/>
                <w:color w:val="000000"/>
              </w:rPr>
            </w:pPr>
            <w:r w:rsidRPr="002A6E82">
              <w:rPr>
                <w:rFonts w:eastAsia="Times New Roman"/>
                <w:color w:val="000000"/>
              </w:rPr>
              <w:lastRenderedPageBreak/>
              <w:t xml:space="preserve">Charte627 </w:t>
            </w:r>
          </w:p>
        </w:tc>
        <w:tc>
          <w:tcPr>
            <w:tcW w:w="4360" w:type="dxa"/>
            <w:shd w:val="clear" w:color="auto" w:fill="auto"/>
            <w:noWrap/>
            <w:vAlign w:val="center"/>
          </w:tcPr>
          <w:p w14:paraId="62DFE427" w14:textId="1384FB7D" w:rsidR="002A6E82" w:rsidRPr="002A6E82" w:rsidRDefault="002A6E82" w:rsidP="00E74830">
            <w:pPr>
              <w:jc w:val="left"/>
              <w:rPr>
                <w:color w:val="0563C1"/>
                <w:lang w:val="en-US"/>
              </w:rPr>
            </w:pPr>
            <w:r>
              <w:rPr>
                <w:rFonts w:eastAsia="Times New Roman"/>
                <w:color w:val="000000"/>
                <w:lang w:val="en-US"/>
              </w:rPr>
              <w:t>Hurricane Irma in</w:t>
            </w:r>
            <w:r w:rsidRPr="002A6E82">
              <w:rPr>
                <w:rFonts w:eastAsia="Times New Roman"/>
                <w:color w:val="000000"/>
                <w:lang w:val="en-US"/>
              </w:rPr>
              <w:t xml:space="preserve"> St.Martin/StBarth</w:t>
            </w:r>
          </w:p>
        </w:tc>
        <w:tc>
          <w:tcPr>
            <w:tcW w:w="1459" w:type="dxa"/>
            <w:shd w:val="clear" w:color="auto" w:fill="auto"/>
            <w:noWrap/>
            <w:vAlign w:val="center"/>
          </w:tcPr>
          <w:p w14:paraId="424096DE" w14:textId="7E1B0FB8" w:rsidR="002A6E82" w:rsidRPr="002A6E82" w:rsidRDefault="002A6E82" w:rsidP="00E74830">
            <w:pPr>
              <w:jc w:val="right"/>
              <w:rPr>
                <w:rFonts w:eastAsia="Times New Roman"/>
                <w:color w:val="000000"/>
              </w:rPr>
            </w:pPr>
            <w:r w:rsidRPr="002A6E82">
              <w:rPr>
                <w:rFonts w:eastAsia="Times New Roman"/>
                <w:color w:val="000000"/>
              </w:rPr>
              <w:t>05/09/2017</w:t>
            </w:r>
          </w:p>
        </w:tc>
        <w:tc>
          <w:tcPr>
            <w:tcW w:w="1834" w:type="dxa"/>
            <w:shd w:val="clear" w:color="auto" w:fill="auto"/>
            <w:noWrap/>
            <w:vAlign w:val="center"/>
          </w:tcPr>
          <w:p w14:paraId="42E88F4D" w14:textId="6F36FEA0" w:rsidR="002A6E82" w:rsidRPr="002A6E82" w:rsidRDefault="002A6E82" w:rsidP="00E74830">
            <w:pPr>
              <w:jc w:val="left"/>
              <w:rPr>
                <w:rFonts w:eastAsia="Times New Roman"/>
                <w:color w:val="000000"/>
              </w:rPr>
            </w:pPr>
            <w:r w:rsidRPr="002A6E82">
              <w:rPr>
                <w:rFonts w:eastAsia="Times New Roman"/>
                <w:color w:val="000000"/>
              </w:rPr>
              <w:t>Storm</w:t>
            </w:r>
          </w:p>
        </w:tc>
        <w:tc>
          <w:tcPr>
            <w:tcW w:w="1900" w:type="dxa"/>
            <w:shd w:val="clear" w:color="auto" w:fill="auto"/>
            <w:noWrap/>
            <w:vAlign w:val="center"/>
          </w:tcPr>
          <w:p w14:paraId="6ECE4FD7" w14:textId="2BD338D6" w:rsidR="002A6E82" w:rsidRPr="002A6E82" w:rsidRDefault="002A6E82" w:rsidP="00E74830">
            <w:pPr>
              <w:jc w:val="left"/>
              <w:rPr>
                <w:rFonts w:eastAsia="Times New Roman"/>
                <w:color w:val="000000"/>
              </w:rPr>
            </w:pPr>
            <w:r w:rsidRPr="002A6E82">
              <w:rPr>
                <w:rFonts w:eastAsia="Times New Roman"/>
                <w:color w:val="000000"/>
              </w:rPr>
              <w:t>France Antilles</w:t>
            </w:r>
          </w:p>
        </w:tc>
      </w:tr>
      <w:tr w:rsidR="002A6E82" w:rsidRPr="00E74830" w14:paraId="4B8FBB72" w14:textId="77777777" w:rsidTr="0021329A">
        <w:trPr>
          <w:trHeight w:val="320"/>
          <w:jc w:val="center"/>
        </w:trPr>
        <w:tc>
          <w:tcPr>
            <w:tcW w:w="1300" w:type="dxa"/>
            <w:shd w:val="clear" w:color="auto" w:fill="auto"/>
            <w:noWrap/>
            <w:vAlign w:val="bottom"/>
            <w:hideMark/>
          </w:tcPr>
          <w:p w14:paraId="2E6E03A0" w14:textId="77777777" w:rsidR="002A6E82" w:rsidRPr="002A6E82" w:rsidRDefault="002A6E82" w:rsidP="00E74830">
            <w:pPr>
              <w:jc w:val="left"/>
              <w:rPr>
                <w:rFonts w:eastAsia="Times New Roman"/>
                <w:color w:val="000000"/>
              </w:rPr>
            </w:pPr>
            <w:r w:rsidRPr="002A6E82">
              <w:rPr>
                <w:rFonts w:eastAsia="Times New Roman"/>
                <w:color w:val="000000"/>
              </w:rPr>
              <w:t>EMSR229</w:t>
            </w:r>
          </w:p>
        </w:tc>
        <w:tc>
          <w:tcPr>
            <w:tcW w:w="4360" w:type="dxa"/>
            <w:shd w:val="clear" w:color="auto" w:fill="auto"/>
            <w:noWrap/>
            <w:vAlign w:val="bottom"/>
            <w:hideMark/>
          </w:tcPr>
          <w:p w14:paraId="4D8DDBC1" w14:textId="77777777" w:rsidR="002A6E82" w:rsidRPr="002A6E82" w:rsidRDefault="002A6E82" w:rsidP="00E74830">
            <w:pPr>
              <w:jc w:val="left"/>
              <w:rPr>
                <w:color w:val="0563C1"/>
              </w:rPr>
            </w:pPr>
            <w:hyperlink r:id="rId17" w:tooltip="List of EMS - Mapping product components in activation EMSR229" w:history="1">
              <w:r w:rsidRPr="002A6E82">
                <w:rPr>
                  <w:color w:val="0563C1"/>
                </w:rPr>
                <w:t>Hurricane Harvey in Texas</w:t>
              </w:r>
            </w:hyperlink>
          </w:p>
        </w:tc>
        <w:tc>
          <w:tcPr>
            <w:tcW w:w="1459" w:type="dxa"/>
            <w:shd w:val="clear" w:color="auto" w:fill="auto"/>
            <w:noWrap/>
            <w:vAlign w:val="bottom"/>
            <w:hideMark/>
          </w:tcPr>
          <w:p w14:paraId="563451A8" w14:textId="77777777" w:rsidR="002A6E82" w:rsidRPr="002A6E82" w:rsidRDefault="002A6E82" w:rsidP="00E74830">
            <w:pPr>
              <w:jc w:val="right"/>
              <w:rPr>
                <w:rFonts w:eastAsia="Times New Roman"/>
                <w:color w:val="000000"/>
              </w:rPr>
            </w:pPr>
            <w:r w:rsidRPr="002A6E82">
              <w:rPr>
                <w:rFonts w:eastAsia="Times New Roman"/>
                <w:color w:val="000000"/>
              </w:rPr>
              <w:t>25/08/2017</w:t>
            </w:r>
          </w:p>
        </w:tc>
        <w:tc>
          <w:tcPr>
            <w:tcW w:w="1834" w:type="dxa"/>
            <w:shd w:val="clear" w:color="auto" w:fill="auto"/>
            <w:noWrap/>
            <w:vAlign w:val="bottom"/>
            <w:hideMark/>
          </w:tcPr>
          <w:p w14:paraId="302D6C01" w14:textId="77777777" w:rsidR="002A6E82" w:rsidRPr="002A6E82" w:rsidRDefault="002A6E82" w:rsidP="00E74830">
            <w:pPr>
              <w:jc w:val="left"/>
              <w:rPr>
                <w:rFonts w:eastAsia="Times New Roman"/>
                <w:color w:val="000000"/>
              </w:rPr>
            </w:pPr>
            <w:r w:rsidRPr="002A6E82">
              <w:rPr>
                <w:rFonts w:eastAsia="Times New Roman"/>
                <w:color w:val="000000"/>
              </w:rPr>
              <w:t>Storm</w:t>
            </w:r>
          </w:p>
        </w:tc>
        <w:tc>
          <w:tcPr>
            <w:tcW w:w="1900" w:type="dxa"/>
            <w:shd w:val="clear" w:color="auto" w:fill="auto"/>
            <w:noWrap/>
            <w:vAlign w:val="bottom"/>
            <w:hideMark/>
          </w:tcPr>
          <w:p w14:paraId="59953143" w14:textId="77777777" w:rsidR="002A6E82" w:rsidRPr="002A6E82" w:rsidRDefault="002A6E82" w:rsidP="00E74830">
            <w:pPr>
              <w:jc w:val="left"/>
              <w:rPr>
                <w:rFonts w:eastAsia="Times New Roman"/>
                <w:color w:val="000000"/>
              </w:rPr>
            </w:pPr>
            <w:r w:rsidRPr="002A6E82">
              <w:rPr>
                <w:rFonts w:eastAsia="Times New Roman"/>
                <w:color w:val="000000"/>
              </w:rPr>
              <w:t>United States</w:t>
            </w:r>
          </w:p>
        </w:tc>
      </w:tr>
      <w:tr w:rsidR="002A6E82" w:rsidRPr="00E74830" w14:paraId="5FD18AE6" w14:textId="77777777" w:rsidTr="0021329A">
        <w:trPr>
          <w:trHeight w:val="320"/>
          <w:jc w:val="center"/>
        </w:trPr>
        <w:tc>
          <w:tcPr>
            <w:tcW w:w="1300" w:type="dxa"/>
            <w:shd w:val="clear" w:color="auto" w:fill="auto"/>
            <w:noWrap/>
            <w:vAlign w:val="bottom"/>
            <w:hideMark/>
          </w:tcPr>
          <w:p w14:paraId="6416D1AA" w14:textId="77777777" w:rsidR="002A6E82" w:rsidRPr="002A6E82" w:rsidRDefault="002A6E82" w:rsidP="00E74830">
            <w:pPr>
              <w:jc w:val="left"/>
              <w:rPr>
                <w:rFonts w:eastAsia="Times New Roman"/>
                <w:color w:val="000000"/>
              </w:rPr>
            </w:pPr>
            <w:r w:rsidRPr="002A6E82">
              <w:rPr>
                <w:rFonts w:eastAsia="Times New Roman"/>
                <w:color w:val="000000"/>
              </w:rPr>
              <w:t>EMSR228</w:t>
            </w:r>
          </w:p>
        </w:tc>
        <w:tc>
          <w:tcPr>
            <w:tcW w:w="4360" w:type="dxa"/>
            <w:shd w:val="clear" w:color="auto" w:fill="auto"/>
            <w:noWrap/>
            <w:vAlign w:val="bottom"/>
            <w:hideMark/>
          </w:tcPr>
          <w:p w14:paraId="5A764B03" w14:textId="77777777" w:rsidR="002A6E82" w:rsidRPr="002A6E82" w:rsidRDefault="002A6E82" w:rsidP="00E74830">
            <w:pPr>
              <w:jc w:val="left"/>
              <w:rPr>
                <w:color w:val="0563C1"/>
                <w:lang w:val="en-US"/>
              </w:rPr>
            </w:pPr>
            <w:hyperlink r:id="rId18" w:tooltip="List of EMS - Mapping product components in activation EMSR228" w:history="1">
              <w:r w:rsidRPr="002A6E82">
                <w:rPr>
                  <w:color w:val="0563C1"/>
                  <w:lang w:val="en-US"/>
                </w:rPr>
                <w:t>Flooding in Northern Ireland, United...</w:t>
              </w:r>
            </w:hyperlink>
          </w:p>
        </w:tc>
        <w:tc>
          <w:tcPr>
            <w:tcW w:w="1459" w:type="dxa"/>
            <w:shd w:val="clear" w:color="auto" w:fill="auto"/>
            <w:noWrap/>
            <w:vAlign w:val="bottom"/>
            <w:hideMark/>
          </w:tcPr>
          <w:p w14:paraId="07288D48" w14:textId="77777777" w:rsidR="002A6E82" w:rsidRPr="002A6E82" w:rsidRDefault="002A6E82" w:rsidP="00E74830">
            <w:pPr>
              <w:jc w:val="right"/>
              <w:rPr>
                <w:rFonts w:eastAsia="Times New Roman"/>
                <w:color w:val="000000"/>
              </w:rPr>
            </w:pPr>
            <w:r w:rsidRPr="002A6E82">
              <w:rPr>
                <w:rFonts w:eastAsia="Times New Roman"/>
                <w:color w:val="000000"/>
              </w:rPr>
              <w:t>23/08/2017</w:t>
            </w:r>
          </w:p>
        </w:tc>
        <w:tc>
          <w:tcPr>
            <w:tcW w:w="1834" w:type="dxa"/>
            <w:shd w:val="clear" w:color="auto" w:fill="auto"/>
            <w:noWrap/>
            <w:vAlign w:val="bottom"/>
            <w:hideMark/>
          </w:tcPr>
          <w:p w14:paraId="39C0B8CE" w14:textId="77777777" w:rsidR="002A6E82" w:rsidRPr="002A6E82" w:rsidRDefault="002A6E82" w:rsidP="00E74830">
            <w:pPr>
              <w:jc w:val="left"/>
              <w:rPr>
                <w:rFonts w:eastAsia="Times New Roman"/>
                <w:color w:val="000000"/>
              </w:rPr>
            </w:pPr>
            <w:r w:rsidRPr="002A6E82">
              <w:rPr>
                <w:rFonts w:eastAsia="Times New Roman"/>
                <w:color w:val="000000"/>
              </w:rPr>
              <w:t>Flood</w:t>
            </w:r>
          </w:p>
        </w:tc>
        <w:tc>
          <w:tcPr>
            <w:tcW w:w="1900" w:type="dxa"/>
            <w:shd w:val="clear" w:color="auto" w:fill="auto"/>
            <w:noWrap/>
            <w:vAlign w:val="bottom"/>
            <w:hideMark/>
          </w:tcPr>
          <w:p w14:paraId="317E92C6" w14:textId="77777777" w:rsidR="002A6E82" w:rsidRPr="002A6E82" w:rsidRDefault="002A6E82" w:rsidP="00E74830">
            <w:pPr>
              <w:jc w:val="left"/>
              <w:rPr>
                <w:rFonts w:eastAsia="Times New Roman"/>
                <w:color w:val="000000"/>
              </w:rPr>
            </w:pPr>
            <w:r w:rsidRPr="002A6E82">
              <w:rPr>
                <w:rFonts w:eastAsia="Times New Roman"/>
                <w:color w:val="000000"/>
              </w:rPr>
              <w:t>United Kingdom</w:t>
            </w:r>
          </w:p>
        </w:tc>
      </w:tr>
      <w:tr w:rsidR="002A6E82" w:rsidRPr="00E74830" w14:paraId="392E5872" w14:textId="77777777" w:rsidTr="0021329A">
        <w:trPr>
          <w:trHeight w:val="320"/>
          <w:jc w:val="center"/>
        </w:trPr>
        <w:tc>
          <w:tcPr>
            <w:tcW w:w="1300" w:type="dxa"/>
            <w:shd w:val="clear" w:color="auto" w:fill="auto"/>
            <w:noWrap/>
            <w:vAlign w:val="bottom"/>
            <w:hideMark/>
          </w:tcPr>
          <w:p w14:paraId="04CA72A6" w14:textId="77777777" w:rsidR="002A6E82" w:rsidRPr="002A6E82" w:rsidRDefault="002A6E82" w:rsidP="00E74830">
            <w:pPr>
              <w:jc w:val="left"/>
              <w:rPr>
                <w:rFonts w:eastAsia="Times New Roman"/>
                <w:color w:val="000000"/>
              </w:rPr>
            </w:pPr>
            <w:r w:rsidRPr="002A6E82">
              <w:rPr>
                <w:rFonts w:eastAsia="Times New Roman"/>
                <w:color w:val="000000"/>
              </w:rPr>
              <w:t>EMSR227</w:t>
            </w:r>
          </w:p>
        </w:tc>
        <w:tc>
          <w:tcPr>
            <w:tcW w:w="4360" w:type="dxa"/>
            <w:shd w:val="clear" w:color="auto" w:fill="auto"/>
            <w:noWrap/>
            <w:vAlign w:val="bottom"/>
            <w:hideMark/>
          </w:tcPr>
          <w:p w14:paraId="659CFCA8" w14:textId="77777777" w:rsidR="002A6E82" w:rsidRPr="002A6E82" w:rsidRDefault="002A6E82" w:rsidP="00E74830">
            <w:pPr>
              <w:jc w:val="left"/>
              <w:rPr>
                <w:color w:val="0563C1"/>
                <w:lang w:val="en-US"/>
              </w:rPr>
            </w:pPr>
            <w:hyperlink r:id="rId19" w:tooltip="List of EMS - Mapping product components in activation EMSR227" w:history="1">
              <w:r w:rsidRPr="002A6E82">
                <w:rPr>
                  <w:color w:val="0563C1"/>
                  <w:lang w:val="en-US"/>
                </w:rPr>
                <w:t>Forest fire in Leon, Spain</w:t>
              </w:r>
            </w:hyperlink>
          </w:p>
        </w:tc>
        <w:tc>
          <w:tcPr>
            <w:tcW w:w="1459" w:type="dxa"/>
            <w:shd w:val="clear" w:color="auto" w:fill="auto"/>
            <w:noWrap/>
            <w:vAlign w:val="bottom"/>
            <w:hideMark/>
          </w:tcPr>
          <w:p w14:paraId="52959544" w14:textId="77777777" w:rsidR="002A6E82" w:rsidRPr="002A6E82" w:rsidRDefault="002A6E82" w:rsidP="00E74830">
            <w:pPr>
              <w:jc w:val="right"/>
              <w:rPr>
                <w:rFonts w:eastAsia="Times New Roman"/>
                <w:color w:val="000000"/>
              </w:rPr>
            </w:pPr>
            <w:r w:rsidRPr="002A6E82">
              <w:rPr>
                <w:rFonts w:eastAsia="Times New Roman"/>
                <w:color w:val="000000"/>
              </w:rPr>
              <w:t>22/08/2017</w:t>
            </w:r>
          </w:p>
        </w:tc>
        <w:tc>
          <w:tcPr>
            <w:tcW w:w="1834" w:type="dxa"/>
            <w:shd w:val="clear" w:color="auto" w:fill="auto"/>
            <w:noWrap/>
            <w:vAlign w:val="bottom"/>
            <w:hideMark/>
          </w:tcPr>
          <w:p w14:paraId="4F8C428B" w14:textId="77777777" w:rsidR="002A6E82" w:rsidRPr="002A6E82" w:rsidRDefault="002A6E82" w:rsidP="00E74830">
            <w:pPr>
              <w:jc w:val="left"/>
              <w:rPr>
                <w:rFonts w:eastAsia="Times New Roman"/>
                <w:color w:val="000000"/>
              </w:rPr>
            </w:pPr>
            <w:r w:rsidRPr="002A6E82">
              <w:rPr>
                <w:rFonts w:eastAsia="Times New Roman"/>
                <w:color w:val="000000"/>
              </w:rPr>
              <w:t>Wildfire</w:t>
            </w:r>
          </w:p>
        </w:tc>
        <w:tc>
          <w:tcPr>
            <w:tcW w:w="1900" w:type="dxa"/>
            <w:shd w:val="clear" w:color="auto" w:fill="auto"/>
            <w:noWrap/>
            <w:vAlign w:val="bottom"/>
            <w:hideMark/>
          </w:tcPr>
          <w:p w14:paraId="52E1BD77" w14:textId="77777777" w:rsidR="002A6E82" w:rsidRPr="002A6E82" w:rsidRDefault="002A6E82" w:rsidP="00E74830">
            <w:pPr>
              <w:jc w:val="left"/>
              <w:rPr>
                <w:rFonts w:eastAsia="Times New Roman"/>
                <w:color w:val="000000"/>
              </w:rPr>
            </w:pPr>
            <w:r w:rsidRPr="002A6E82">
              <w:rPr>
                <w:rFonts w:eastAsia="Times New Roman"/>
                <w:color w:val="000000"/>
              </w:rPr>
              <w:t>Spain</w:t>
            </w:r>
          </w:p>
        </w:tc>
      </w:tr>
      <w:tr w:rsidR="002A6E82" w:rsidRPr="00E74830" w14:paraId="69AA02C6" w14:textId="77777777" w:rsidTr="0021329A">
        <w:trPr>
          <w:trHeight w:val="320"/>
          <w:jc w:val="center"/>
        </w:trPr>
        <w:tc>
          <w:tcPr>
            <w:tcW w:w="1300" w:type="dxa"/>
            <w:shd w:val="clear" w:color="auto" w:fill="auto"/>
            <w:noWrap/>
            <w:vAlign w:val="bottom"/>
            <w:hideMark/>
          </w:tcPr>
          <w:p w14:paraId="4203DB91" w14:textId="77777777" w:rsidR="002A6E82" w:rsidRPr="002A6E82" w:rsidRDefault="002A6E82" w:rsidP="00E74830">
            <w:pPr>
              <w:jc w:val="left"/>
              <w:rPr>
                <w:rFonts w:eastAsia="Times New Roman"/>
                <w:color w:val="000000"/>
              </w:rPr>
            </w:pPr>
            <w:r w:rsidRPr="002A6E82">
              <w:rPr>
                <w:rFonts w:eastAsia="Times New Roman"/>
                <w:color w:val="000000"/>
              </w:rPr>
              <w:t>EMSR226</w:t>
            </w:r>
          </w:p>
        </w:tc>
        <w:tc>
          <w:tcPr>
            <w:tcW w:w="4360" w:type="dxa"/>
            <w:shd w:val="clear" w:color="auto" w:fill="auto"/>
            <w:noWrap/>
            <w:vAlign w:val="bottom"/>
            <w:hideMark/>
          </w:tcPr>
          <w:p w14:paraId="290B0E76" w14:textId="77777777" w:rsidR="002A6E82" w:rsidRPr="002A6E82" w:rsidRDefault="002A6E82" w:rsidP="00E74830">
            <w:pPr>
              <w:jc w:val="left"/>
              <w:rPr>
                <w:color w:val="0563C1"/>
              </w:rPr>
            </w:pPr>
            <w:hyperlink r:id="rId20" w:tooltip="List of EMS - Mapping product components in activation EMSR226" w:history="1">
              <w:r w:rsidRPr="002A6E82">
                <w:rPr>
                  <w:color w:val="0563C1"/>
                </w:rPr>
                <w:t>Wildfire in Georgia</w:t>
              </w:r>
            </w:hyperlink>
          </w:p>
        </w:tc>
        <w:tc>
          <w:tcPr>
            <w:tcW w:w="1459" w:type="dxa"/>
            <w:shd w:val="clear" w:color="auto" w:fill="auto"/>
            <w:noWrap/>
            <w:vAlign w:val="bottom"/>
            <w:hideMark/>
          </w:tcPr>
          <w:p w14:paraId="283694F8" w14:textId="77777777" w:rsidR="002A6E82" w:rsidRPr="002A6E82" w:rsidRDefault="002A6E82" w:rsidP="00E74830">
            <w:pPr>
              <w:jc w:val="right"/>
              <w:rPr>
                <w:rFonts w:eastAsia="Times New Roman"/>
                <w:color w:val="000000"/>
              </w:rPr>
            </w:pPr>
            <w:r w:rsidRPr="002A6E82">
              <w:rPr>
                <w:rFonts w:eastAsia="Times New Roman"/>
                <w:color w:val="000000"/>
              </w:rPr>
              <w:t>20/08/2017</w:t>
            </w:r>
          </w:p>
        </w:tc>
        <w:tc>
          <w:tcPr>
            <w:tcW w:w="1834" w:type="dxa"/>
            <w:shd w:val="clear" w:color="auto" w:fill="auto"/>
            <w:noWrap/>
            <w:vAlign w:val="bottom"/>
            <w:hideMark/>
          </w:tcPr>
          <w:p w14:paraId="50FDA83D" w14:textId="77777777" w:rsidR="002A6E82" w:rsidRPr="002A6E82" w:rsidRDefault="002A6E82" w:rsidP="00E74830">
            <w:pPr>
              <w:jc w:val="left"/>
              <w:rPr>
                <w:rFonts w:eastAsia="Times New Roman"/>
                <w:color w:val="000000"/>
              </w:rPr>
            </w:pPr>
            <w:r w:rsidRPr="002A6E82">
              <w:rPr>
                <w:rFonts w:eastAsia="Times New Roman"/>
                <w:color w:val="000000"/>
              </w:rPr>
              <w:t>Wildfire</w:t>
            </w:r>
          </w:p>
        </w:tc>
        <w:tc>
          <w:tcPr>
            <w:tcW w:w="1900" w:type="dxa"/>
            <w:shd w:val="clear" w:color="auto" w:fill="auto"/>
            <w:noWrap/>
            <w:vAlign w:val="bottom"/>
            <w:hideMark/>
          </w:tcPr>
          <w:p w14:paraId="2E2C0434" w14:textId="77777777" w:rsidR="002A6E82" w:rsidRPr="002A6E82" w:rsidRDefault="002A6E82" w:rsidP="00E74830">
            <w:pPr>
              <w:jc w:val="left"/>
              <w:rPr>
                <w:rFonts w:eastAsia="Times New Roman"/>
                <w:color w:val="000000"/>
              </w:rPr>
            </w:pPr>
            <w:r w:rsidRPr="002A6E82">
              <w:rPr>
                <w:rFonts w:eastAsia="Times New Roman"/>
                <w:color w:val="000000"/>
              </w:rPr>
              <w:t>Georgia</w:t>
            </w:r>
          </w:p>
        </w:tc>
      </w:tr>
      <w:tr w:rsidR="002A6E82" w:rsidRPr="00E74830" w14:paraId="1D78F7D5" w14:textId="77777777" w:rsidTr="0021329A">
        <w:trPr>
          <w:trHeight w:val="320"/>
          <w:jc w:val="center"/>
        </w:trPr>
        <w:tc>
          <w:tcPr>
            <w:tcW w:w="1300" w:type="dxa"/>
            <w:shd w:val="clear" w:color="auto" w:fill="auto"/>
            <w:noWrap/>
            <w:vAlign w:val="bottom"/>
            <w:hideMark/>
          </w:tcPr>
          <w:p w14:paraId="6A14FF46" w14:textId="77777777" w:rsidR="002A6E82" w:rsidRPr="002A6E82" w:rsidRDefault="002A6E82" w:rsidP="00E74830">
            <w:pPr>
              <w:jc w:val="left"/>
              <w:rPr>
                <w:rFonts w:eastAsia="Times New Roman"/>
                <w:color w:val="000000"/>
              </w:rPr>
            </w:pPr>
            <w:r w:rsidRPr="002A6E82">
              <w:rPr>
                <w:rFonts w:eastAsia="Times New Roman"/>
                <w:color w:val="000000"/>
              </w:rPr>
              <w:t>EMSR224</w:t>
            </w:r>
          </w:p>
        </w:tc>
        <w:tc>
          <w:tcPr>
            <w:tcW w:w="4360" w:type="dxa"/>
            <w:shd w:val="clear" w:color="auto" w:fill="auto"/>
            <w:noWrap/>
            <w:vAlign w:val="bottom"/>
            <w:hideMark/>
          </w:tcPr>
          <w:p w14:paraId="42921744" w14:textId="77777777" w:rsidR="002A6E82" w:rsidRPr="002A6E82" w:rsidRDefault="002A6E82" w:rsidP="00E74830">
            <w:pPr>
              <w:jc w:val="left"/>
              <w:rPr>
                <w:color w:val="0563C1"/>
                <w:lang w:val="en-US"/>
              </w:rPr>
            </w:pPr>
            <w:hyperlink r:id="rId21" w:tooltip="List of EMS - Mapping product components in activation EMSR224" w:history="1">
              <w:r w:rsidRPr="002A6E82">
                <w:rPr>
                  <w:color w:val="0563C1"/>
                  <w:lang w:val="en-US"/>
                </w:rPr>
                <w:t>Forest fire in Zakynthos Island and North-...</w:t>
              </w:r>
            </w:hyperlink>
          </w:p>
        </w:tc>
        <w:tc>
          <w:tcPr>
            <w:tcW w:w="1459" w:type="dxa"/>
            <w:shd w:val="clear" w:color="auto" w:fill="auto"/>
            <w:noWrap/>
            <w:vAlign w:val="bottom"/>
            <w:hideMark/>
          </w:tcPr>
          <w:p w14:paraId="799368B0" w14:textId="77777777" w:rsidR="002A6E82" w:rsidRPr="002A6E82" w:rsidRDefault="002A6E82" w:rsidP="00E74830">
            <w:pPr>
              <w:jc w:val="right"/>
              <w:rPr>
                <w:rFonts w:eastAsia="Times New Roman"/>
                <w:color w:val="000000"/>
              </w:rPr>
            </w:pPr>
            <w:r w:rsidRPr="002A6E82">
              <w:rPr>
                <w:rFonts w:eastAsia="Times New Roman"/>
                <w:color w:val="000000"/>
              </w:rPr>
              <w:t>11/08/2017</w:t>
            </w:r>
          </w:p>
        </w:tc>
        <w:tc>
          <w:tcPr>
            <w:tcW w:w="1834" w:type="dxa"/>
            <w:shd w:val="clear" w:color="auto" w:fill="auto"/>
            <w:noWrap/>
            <w:vAlign w:val="bottom"/>
            <w:hideMark/>
          </w:tcPr>
          <w:p w14:paraId="272411BD" w14:textId="77777777" w:rsidR="002A6E82" w:rsidRPr="002A6E82" w:rsidRDefault="002A6E82" w:rsidP="00E74830">
            <w:pPr>
              <w:jc w:val="left"/>
              <w:rPr>
                <w:rFonts w:eastAsia="Times New Roman"/>
                <w:color w:val="000000"/>
              </w:rPr>
            </w:pPr>
            <w:r w:rsidRPr="002A6E82">
              <w:rPr>
                <w:rFonts w:eastAsia="Times New Roman"/>
                <w:color w:val="000000"/>
              </w:rPr>
              <w:t>Wildfire</w:t>
            </w:r>
          </w:p>
        </w:tc>
        <w:tc>
          <w:tcPr>
            <w:tcW w:w="1900" w:type="dxa"/>
            <w:shd w:val="clear" w:color="auto" w:fill="auto"/>
            <w:noWrap/>
            <w:vAlign w:val="bottom"/>
            <w:hideMark/>
          </w:tcPr>
          <w:p w14:paraId="2DC9456B" w14:textId="77777777" w:rsidR="002A6E82" w:rsidRPr="002A6E82" w:rsidRDefault="002A6E82" w:rsidP="00E74830">
            <w:pPr>
              <w:jc w:val="left"/>
              <w:rPr>
                <w:rFonts w:eastAsia="Times New Roman"/>
                <w:color w:val="000000"/>
              </w:rPr>
            </w:pPr>
            <w:r w:rsidRPr="002A6E82">
              <w:rPr>
                <w:rFonts w:eastAsia="Times New Roman"/>
                <w:color w:val="000000"/>
              </w:rPr>
              <w:t>Greece</w:t>
            </w:r>
          </w:p>
        </w:tc>
      </w:tr>
      <w:tr w:rsidR="002A6E82" w:rsidRPr="00E74830" w14:paraId="0C65E82F" w14:textId="77777777" w:rsidTr="0021329A">
        <w:trPr>
          <w:trHeight w:val="320"/>
          <w:jc w:val="center"/>
        </w:trPr>
        <w:tc>
          <w:tcPr>
            <w:tcW w:w="1300" w:type="dxa"/>
            <w:shd w:val="clear" w:color="auto" w:fill="auto"/>
            <w:noWrap/>
            <w:vAlign w:val="bottom"/>
            <w:hideMark/>
          </w:tcPr>
          <w:p w14:paraId="79BA857F" w14:textId="77777777" w:rsidR="002A6E82" w:rsidRPr="002A6E82" w:rsidRDefault="002A6E82" w:rsidP="00E74830">
            <w:pPr>
              <w:jc w:val="left"/>
              <w:rPr>
                <w:rFonts w:eastAsia="Times New Roman"/>
                <w:color w:val="000000"/>
              </w:rPr>
            </w:pPr>
            <w:r w:rsidRPr="002A6E82">
              <w:rPr>
                <w:rFonts w:eastAsia="Times New Roman"/>
                <w:color w:val="000000"/>
              </w:rPr>
              <w:t>EMSR214</w:t>
            </w:r>
          </w:p>
        </w:tc>
        <w:tc>
          <w:tcPr>
            <w:tcW w:w="4360" w:type="dxa"/>
            <w:shd w:val="clear" w:color="auto" w:fill="auto"/>
            <w:noWrap/>
            <w:vAlign w:val="bottom"/>
            <w:hideMark/>
          </w:tcPr>
          <w:p w14:paraId="03A04377" w14:textId="77777777" w:rsidR="002A6E82" w:rsidRPr="002A6E82" w:rsidRDefault="002A6E82" w:rsidP="00E74830">
            <w:pPr>
              <w:jc w:val="left"/>
              <w:rPr>
                <w:color w:val="0563C1"/>
                <w:lang w:val="en-US"/>
              </w:rPr>
            </w:pPr>
            <w:hyperlink r:id="rId22" w:tooltip="List of EMS - Mapping product components in activation EMSR214" w:history="1">
              <w:r w:rsidRPr="002A6E82">
                <w:rPr>
                  <w:color w:val="0563C1"/>
                  <w:lang w:val="en-US"/>
                </w:rPr>
                <w:t>Forest Fires in Southern France</w:t>
              </w:r>
            </w:hyperlink>
          </w:p>
        </w:tc>
        <w:tc>
          <w:tcPr>
            <w:tcW w:w="1459" w:type="dxa"/>
            <w:shd w:val="clear" w:color="auto" w:fill="auto"/>
            <w:noWrap/>
            <w:vAlign w:val="bottom"/>
            <w:hideMark/>
          </w:tcPr>
          <w:p w14:paraId="3648D61E" w14:textId="77777777" w:rsidR="002A6E82" w:rsidRPr="002A6E82" w:rsidRDefault="002A6E82" w:rsidP="00E74830">
            <w:pPr>
              <w:jc w:val="right"/>
              <w:rPr>
                <w:rFonts w:eastAsia="Times New Roman"/>
                <w:color w:val="000000"/>
              </w:rPr>
            </w:pPr>
            <w:r w:rsidRPr="002A6E82">
              <w:rPr>
                <w:rFonts w:eastAsia="Times New Roman"/>
                <w:color w:val="000000"/>
              </w:rPr>
              <w:t>24/07/2017</w:t>
            </w:r>
          </w:p>
        </w:tc>
        <w:tc>
          <w:tcPr>
            <w:tcW w:w="1834" w:type="dxa"/>
            <w:shd w:val="clear" w:color="auto" w:fill="auto"/>
            <w:noWrap/>
            <w:vAlign w:val="bottom"/>
            <w:hideMark/>
          </w:tcPr>
          <w:p w14:paraId="234B04FB" w14:textId="77777777" w:rsidR="002A6E82" w:rsidRPr="002A6E82" w:rsidRDefault="002A6E82" w:rsidP="00E74830">
            <w:pPr>
              <w:jc w:val="left"/>
              <w:rPr>
                <w:rFonts w:eastAsia="Times New Roman"/>
                <w:color w:val="000000"/>
              </w:rPr>
            </w:pPr>
            <w:r w:rsidRPr="002A6E82">
              <w:rPr>
                <w:rFonts w:eastAsia="Times New Roman"/>
                <w:color w:val="000000"/>
              </w:rPr>
              <w:t>Wildfire</w:t>
            </w:r>
          </w:p>
        </w:tc>
        <w:tc>
          <w:tcPr>
            <w:tcW w:w="1900" w:type="dxa"/>
            <w:shd w:val="clear" w:color="auto" w:fill="auto"/>
            <w:noWrap/>
            <w:vAlign w:val="bottom"/>
            <w:hideMark/>
          </w:tcPr>
          <w:p w14:paraId="100AE0FC" w14:textId="77777777" w:rsidR="002A6E82" w:rsidRPr="002A6E82" w:rsidRDefault="002A6E82" w:rsidP="00E74830">
            <w:pPr>
              <w:jc w:val="left"/>
              <w:rPr>
                <w:rFonts w:eastAsia="Times New Roman"/>
                <w:color w:val="000000"/>
              </w:rPr>
            </w:pPr>
            <w:r w:rsidRPr="002A6E82">
              <w:rPr>
                <w:rFonts w:eastAsia="Times New Roman"/>
                <w:color w:val="000000"/>
              </w:rPr>
              <w:t>France</w:t>
            </w:r>
          </w:p>
        </w:tc>
      </w:tr>
      <w:tr w:rsidR="002A6E82" w:rsidRPr="00E74830" w14:paraId="266E3518" w14:textId="77777777" w:rsidTr="0021329A">
        <w:trPr>
          <w:trHeight w:val="320"/>
          <w:jc w:val="center"/>
        </w:trPr>
        <w:tc>
          <w:tcPr>
            <w:tcW w:w="1300" w:type="dxa"/>
            <w:shd w:val="clear" w:color="auto" w:fill="auto"/>
            <w:noWrap/>
            <w:vAlign w:val="bottom"/>
            <w:hideMark/>
          </w:tcPr>
          <w:p w14:paraId="3C89153D" w14:textId="77777777" w:rsidR="002A6E82" w:rsidRPr="002A6E82" w:rsidRDefault="002A6E82" w:rsidP="00E74830">
            <w:pPr>
              <w:jc w:val="left"/>
              <w:rPr>
                <w:rFonts w:eastAsia="Times New Roman"/>
                <w:color w:val="000000"/>
              </w:rPr>
            </w:pPr>
            <w:r w:rsidRPr="002A6E82">
              <w:rPr>
                <w:rFonts w:eastAsia="Times New Roman"/>
                <w:color w:val="000000"/>
              </w:rPr>
              <w:t>EMSR213</w:t>
            </w:r>
          </w:p>
        </w:tc>
        <w:tc>
          <w:tcPr>
            <w:tcW w:w="4360" w:type="dxa"/>
            <w:shd w:val="clear" w:color="auto" w:fill="auto"/>
            <w:noWrap/>
            <w:vAlign w:val="bottom"/>
            <w:hideMark/>
          </w:tcPr>
          <w:p w14:paraId="7200878B" w14:textId="77777777" w:rsidR="002A6E82" w:rsidRPr="002A6E82" w:rsidRDefault="002A6E82" w:rsidP="00E74830">
            <w:pPr>
              <w:jc w:val="left"/>
              <w:rPr>
                <w:color w:val="0563C1"/>
                <w:lang w:val="en-US"/>
              </w:rPr>
            </w:pPr>
            <w:hyperlink r:id="rId23" w:tooltip="List of EMS - Mapping product components in activation EMSR213" w:history="1">
              <w:r w:rsidRPr="002A6E82">
                <w:rPr>
                  <w:color w:val="0563C1"/>
                  <w:lang w:val="en-US"/>
                </w:rPr>
                <w:t>Forest Fire in Southern Italy</w:t>
              </w:r>
            </w:hyperlink>
          </w:p>
        </w:tc>
        <w:tc>
          <w:tcPr>
            <w:tcW w:w="1459" w:type="dxa"/>
            <w:shd w:val="clear" w:color="auto" w:fill="auto"/>
            <w:noWrap/>
            <w:vAlign w:val="bottom"/>
            <w:hideMark/>
          </w:tcPr>
          <w:p w14:paraId="195CDD27" w14:textId="77777777" w:rsidR="002A6E82" w:rsidRPr="002A6E82" w:rsidRDefault="002A6E82" w:rsidP="00E74830">
            <w:pPr>
              <w:jc w:val="right"/>
              <w:rPr>
                <w:rFonts w:eastAsia="Times New Roman"/>
                <w:color w:val="000000"/>
              </w:rPr>
            </w:pPr>
            <w:r w:rsidRPr="002A6E82">
              <w:rPr>
                <w:rFonts w:eastAsia="Times New Roman"/>
                <w:color w:val="000000"/>
              </w:rPr>
              <w:t>10/07/2017</w:t>
            </w:r>
          </w:p>
        </w:tc>
        <w:tc>
          <w:tcPr>
            <w:tcW w:w="1834" w:type="dxa"/>
            <w:shd w:val="clear" w:color="auto" w:fill="auto"/>
            <w:noWrap/>
            <w:vAlign w:val="bottom"/>
            <w:hideMark/>
          </w:tcPr>
          <w:p w14:paraId="1A9CEC2C" w14:textId="77777777" w:rsidR="002A6E82" w:rsidRPr="002A6E82" w:rsidRDefault="002A6E82" w:rsidP="00E74830">
            <w:pPr>
              <w:jc w:val="left"/>
              <w:rPr>
                <w:rFonts w:eastAsia="Times New Roman"/>
                <w:color w:val="000000"/>
              </w:rPr>
            </w:pPr>
            <w:r w:rsidRPr="002A6E82">
              <w:rPr>
                <w:rFonts w:eastAsia="Times New Roman"/>
                <w:color w:val="000000"/>
              </w:rPr>
              <w:t>Wildfire</w:t>
            </w:r>
          </w:p>
        </w:tc>
        <w:tc>
          <w:tcPr>
            <w:tcW w:w="1900" w:type="dxa"/>
            <w:shd w:val="clear" w:color="auto" w:fill="auto"/>
            <w:noWrap/>
            <w:vAlign w:val="bottom"/>
            <w:hideMark/>
          </w:tcPr>
          <w:p w14:paraId="111D2702" w14:textId="77777777" w:rsidR="002A6E82" w:rsidRPr="002A6E82" w:rsidRDefault="002A6E82" w:rsidP="00E74830">
            <w:pPr>
              <w:jc w:val="left"/>
              <w:rPr>
                <w:rFonts w:eastAsia="Times New Roman"/>
                <w:color w:val="000000"/>
              </w:rPr>
            </w:pPr>
            <w:r w:rsidRPr="002A6E82">
              <w:rPr>
                <w:rFonts w:eastAsia="Times New Roman"/>
                <w:color w:val="000000"/>
              </w:rPr>
              <w:t>Italy</w:t>
            </w:r>
          </w:p>
        </w:tc>
      </w:tr>
      <w:tr w:rsidR="002A6E82" w:rsidRPr="00E74830" w14:paraId="39F94ECE" w14:textId="77777777" w:rsidTr="0021329A">
        <w:trPr>
          <w:trHeight w:val="320"/>
          <w:jc w:val="center"/>
        </w:trPr>
        <w:tc>
          <w:tcPr>
            <w:tcW w:w="1300" w:type="dxa"/>
            <w:shd w:val="clear" w:color="auto" w:fill="auto"/>
            <w:noWrap/>
            <w:vAlign w:val="bottom"/>
            <w:hideMark/>
          </w:tcPr>
          <w:p w14:paraId="6CF7AA7D" w14:textId="77777777" w:rsidR="002A6E82" w:rsidRPr="002A6E82" w:rsidRDefault="002A6E82" w:rsidP="00E74830">
            <w:pPr>
              <w:jc w:val="left"/>
              <w:rPr>
                <w:rFonts w:eastAsia="Times New Roman"/>
                <w:color w:val="000000"/>
              </w:rPr>
            </w:pPr>
            <w:r w:rsidRPr="002A6E82">
              <w:rPr>
                <w:rFonts w:eastAsia="Times New Roman"/>
                <w:color w:val="000000"/>
              </w:rPr>
              <w:t>EMSR212</w:t>
            </w:r>
          </w:p>
        </w:tc>
        <w:tc>
          <w:tcPr>
            <w:tcW w:w="4360" w:type="dxa"/>
            <w:shd w:val="clear" w:color="auto" w:fill="auto"/>
            <w:noWrap/>
            <w:vAlign w:val="bottom"/>
            <w:hideMark/>
          </w:tcPr>
          <w:p w14:paraId="74547644" w14:textId="77777777" w:rsidR="002A6E82" w:rsidRPr="002A6E82" w:rsidRDefault="002A6E82" w:rsidP="00E74830">
            <w:pPr>
              <w:jc w:val="left"/>
              <w:rPr>
                <w:color w:val="0563C1"/>
              </w:rPr>
            </w:pPr>
            <w:hyperlink r:id="rId24" w:tooltip="List of EMS - Mapping product components in activation EMSR212" w:history="1">
              <w:r w:rsidRPr="002A6E82">
                <w:rPr>
                  <w:color w:val="0563C1"/>
                </w:rPr>
                <w:t>Mudflows in Tajikistan</w:t>
              </w:r>
            </w:hyperlink>
          </w:p>
        </w:tc>
        <w:tc>
          <w:tcPr>
            <w:tcW w:w="1459" w:type="dxa"/>
            <w:shd w:val="clear" w:color="auto" w:fill="auto"/>
            <w:noWrap/>
            <w:vAlign w:val="bottom"/>
            <w:hideMark/>
          </w:tcPr>
          <w:p w14:paraId="674A0E74" w14:textId="77777777" w:rsidR="002A6E82" w:rsidRPr="002A6E82" w:rsidRDefault="002A6E82" w:rsidP="00E74830">
            <w:pPr>
              <w:jc w:val="right"/>
              <w:rPr>
                <w:rFonts w:eastAsia="Times New Roman"/>
                <w:color w:val="000000"/>
              </w:rPr>
            </w:pPr>
            <w:r w:rsidRPr="002A6E82">
              <w:rPr>
                <w:rFonts w:eastAsia="Times New Roman"/>
                <w:color w:val="000000"/>
              </w:rPr>
              <w:t>03/07/2017</w:t>
            </w:r>
          </w:p>
        </w:tc>
        <w:tc>
          <w:tcPr>
            <w:tcW w:w="1834" w:type="dxa"/>
            <w:shd w:val="clear" w:color="auto" w:fill="auto"/>
            <w:noWrap/>
            <w:vAlign w:val="bottom"/>
            <w:hideMark/>
          </w:tcPr>
          <w:p w14:paraId="1F196CCE" w14:textId="77777777" w:rsidR="002A6E82" w:rsidRPr="002A6E82" w:rsidRDefault="002A6E82" w:rsidP="00E74830">
            <w:pPr>
              <w:jc w:val="left"/>
              <w:rPr>
                <w:rFonts w:eastAsia="Times New Roman"/>
                <w:color w:val="000000"/>
              </w:rPr>
            </w:pPr>
            <w:r w:rsidRPr="002A6E82">
              <w:rPr>
                <w:rFonts w:eastAsia="Times New Roman"/>
                <w:color w:val="000000"/>
              </w:rPr>
              <w:t>Mass movement</w:t>
            </w:r>
          </w:p>
        </w:tc>
        <w:tc>
          <w:tcPr>
            <w:tcW w:w="1900" w:type="dxa"/>
            <w:shd w:val="clear" w:color="auto" w:fill="auto"/>
            <w:noWrap/>
            <w:vAlign w:val="bottom"/>
            <w:hideMark/>
          </w:tcPr>
          <w:p w14:paraId="2D6FED8F" w14:textId="77777777" w:rsidR="002A6E82" w:rsidRPr="002A6E82" w:rsidRDefault="002A6E82" w:rsidP="00E74830">
            <w:pPr>
              <w:jc w:val="left"/>
              <w:rPr>
                <w:rFonts w:eastAsia="Times New Roman"/>
                <w:color w:val="000000"/>
              </w:rPr>
            </w:pPr>
            <w:r w:rsidRPr="002A6E82">
              <w:rPr>
                <w:rFonts w:eastAsia="Times New Roman"/>
                <w:color w:val="000000"/>
              </w:rPr>
              <w:t>Tajikistan</w:t>
            </w:r>
          </w:p>
        </w:tc>
      </w:tr>
    </w:tbl>
    <w:p w14:paraId="496FBC92" w14:textId="21D9838D" w:rsidR="00C223E8" w:rsidRDefault="00451807" w:rsidP="00846566">
      <w:pPr>
        <w:pStyle w:val="1"/>
      </w:pPr>
      <w:r>
        <w:t>Projets/contrats</w:t>
      </w:r>
    </w:p>
    <w:p w14:paraId="51D52F5B" w14:textId="640F7B78" w:rsidR="00CB44D5" w:rsidRDefault="00824F3C" w:rsidP="00CB44D5">
      <w:r>
        <w:t>Avant-</w:t>
      </w:r>
      <w:r w:rsidR="00CB44D5">
        <w:t>propos : Tableau de suivi et Projeqtor</w:t>
      </w:r>
    </w:p>
    <w:p w14:paraId="7A0DFEAA" w14:textId="42A0E7D6" w:rsidR="00BE1B9A" w:rsidRDefault="00BE1B9A" w:rsidP="008C4D0A">
      <w:pPr>
        <w:pStyle w:val="11"/>
      </w:pPr>
      <w:r>
        <w:t>Soumissions</w:t>
      </w:r>
    </w:p>
    <w:p w14:paraId="1E4BAAB6" w14:textId="51C47D76" w:rsidR="008C4D0A" w:rsidRDefault="008C4D0A" w:rsidP="008C4D0A">
      <w:r>
        <w:t xml:space="preserve">-Soumission </w:t>
      </w:r>
      <w:r w:rsidR="00D858DE">
        <w:t>SWOT</w:t>
      </w:r>
      <w:r w:rsidR="0016617F">
        <w:t xml:space="preserve"> HR</w:t>
      </w:r>
    </w:p>
    <w:p w14:paraId="755A7752" w14:textId="72D5A27B" w:rsidR="00D858DE" w:rsidRDefault="008B6215" w:rsidP="00D858DE">
      <w:r>
        <w:t>Sujet : Support au développement du masque d’eau de référence et de la base de données lac pour les données SWOT HR</w:t>
      </w:r>
    </w:p>
    <w:p w14:paraId="48B4B434" w14:textId="12EC4B2A" w:rsidR="008B6215" w:rsidRDefault="008B6215" w:rsidP="00D858DE">
      <w:r>
        <w:t>Chef de projet :</w:t>
      </w:r>
      <w:r w:rsidR="00D468BE">
        <w:t xml:space="preserve"> Hervé</w:t>
      </w:r>
    </w:p>
    <w:p w14:paraId="0200752F" w14:textId="273EB212" w:rsidR="008B6215" w:rsidRDefault="008B6215" w:rsidP="00D858DE">
      <w:r>
        <w:t xml:space="preserve">Personnel impliqué : </w:t>
      </w:r>
      <w:r w:rsidR="0016617F">
        <w:t>Julien ? Robin ?</w:t>
      </w:r>
    </w:p>
    <w:p w14:paraId="2B4235EE" w14:textId="185EB649" w:rsidR="0016617F" w:rsidRDefault="0016617F" w:rsidP="00D858DE">
      <w:r>
        <w:t>Travaux à réaliser : Support aux activités sur le masque d’eau a priori ; Supports aux activités sur les bases de données a priori ; Préparation et participation aux réunions ADT et ST SWOT</w:t>
      </w:r>
    </w:p>
    <w:p w14:paraId="5A1104FE" w14:textId="3DF956BB" w:rsidR="00687330" w:rsidRDefault="00B7539E" w:rsidP="00D858DE">
      <w:r>
        <w:t>Montant : 141k€ sur 1,5 an</w:t>
      </w:r>
    </w:p>
    <w:p w14:paraId="62FFFA94" w14:textId="77777777" w:rsidR="006D35F3" w:rsidRDefault="006D35F3" w:rsidP="00D858DE"/>
    <w:p w14:paraId="113CE812" w14:textId="59F1AE71" w:rsidR="006D35F3" w:rsidRDefault="006D35F3" w:rsidP="00D858DE">
      <w:r>
        <w:t>-Projet IDEX PRIM’Eau avec Isabelle Charpentier</w:t>
      </w:r>
    </w:p>
    <w:p w14:paraId="4ECAEF1F" w14:textId="22EA9196" w:rsidR="006D35F3" w:rsidRDefault="00F15B14" w:rsidP="006D35F3">
      <w:r>
        <w:t>Les enjeux méthodologiques du</w:t>
      </w:r>
      <w:r w:rsidR="006D35F3">
        <w:t xml:space="preserve"> projet PRIM’Eau sont de proposer :</w:t>
      </w:r>
    </w:p>
    <w:p w14:paraId="5A4468BA" w14:textId="0D1FB973" w:rsidR="006D35F3" w:rsidRDefault="006D35F3" w:rsidP="006D35F3">
      <w:pPr>
        <w:pStyle w:val="Pardeliste"/>
        <w:numPr>
          <w:ilvl w:val="0"/>
          <w:numId w:val="15"/>
        </w:numPr>
      </w:pPr>
      <w:r>
        <w:t>une approche interdisciplinaire d’évaluation du risque, des incertitudes de modélisation et de leur perception par différents groupes (scientifique, gestionnaire, habitants) ;</w:t>
      </w:r>
    </w:p>
    <w:p w14:paraId="0D729A10" w14:textId="3D7500A8" w:rsidR="006D35F3" w:rsidRDefault="006D35F3" w:rsidP="006D35F3">
      <w:pPr>
        <w:pStyle w:val="Pardeliste"/>
        <w:numPr>
          <w:ilvl w:val="0"/>
          <w:numId w:val="15"/>
        </w:numPr>
      </w:pPr>
      <w:r>
        <w:t>une méthode de modélisation de  bassins versants (BV) en vue d’une utilisation opérationnelle, i.e. « temps réel », tant en simulation qu’en évaluation du risque. En particulier, cette méthode devra tenir compte (1) des erreurs inhérentes à l’usage de données de terrain souvent mal quantifiées (évapotranspiration, conductivité hydraulique, par exemple), (2) de divers scénarios d’aménagement du BV et (3) de conditions météorologiques ;</w:t>
      </w:r>
    </w:p>
    <w:p w14:paraId="008D2046" w14:textId="493F38A4" w:rsidR="006D35F3" w:rsidRDefault="006D35F3" w:rsidP="006D35F3">
      <w:pPr>
        <w:pStyle w:val="Pardeliste"/>
        <w:numPr>
          <w:ilvl w:val="0"/>
          <w:numId w:val="15"/>
        </w:numPr>
      </w:pPr>
      <w:r>
        <w:t>une méthode de validation des hypothèses formulées sur les modèles et les données par des méthodes numériques de calcul d’incertitude, par de nouvelles observations in-situ (traçage des micro-polluants, relevés météorologiques locaux) et des documents d’archives (cartes et photos) ;</w:t>
      </w:r>
    </w:p>
    <w:p w14:paraId="411BC358" w14:textId="130F0AA0" w:rsidR="006D35F3" w:rsidRDefault="006D35F3" w:rsidP="006D35F3">
      <w:pPr>
        <w:pStyle w:val="Pardeliste"/>
        <w:numPr>
          <w:ilvl w:val="0"/>
          <w:numId w:val="15"/>
        </w:numPr>
      </w:pPr>
      <w:r>
        <w:t>une description (vulgarisée) des phases de modélisation et de calcul de risque pour échanger et permettre une interprétation des résultats avec les différents groupes ;</w:t>
      </w:r>
    </w:p>
    <w:p w14:paraId="6121DD5C" w14:textId="5A64D074" w:rsidR="006D35F3" w:rsidRDefault="006D35F3" w:rsidP="006D35F3">
      <w:pPr>
        <w:pStyle w:val="Pardeliste"/>
        <w:numPr>
          <w:ilvl w:val="0"/>
          <w:numId w:val="15"/>
        </w:numPr>
      </w:pPr>
      <w:r>
        <w:t>une étude de référence à la fois en calcul d’incertitudes, et en gestion des risques « inondations » et «pollution» ;</w:t>
      </w:r>
    </w:p>
    <w:p w14:paraId="36B1B175" w14:textId="2617A08D" w:rsidR="006D35F3" w:rsidRDefault="006D35F3" w:rsidP="00D858DE">
      <w:pPr>
        <w:pStyle w:val="Pardeliste"/>
        <w:numPr>
          <w:ilvl w:val="0"/>
          <w:numId w:val="15"/>
        </w:numPr>
      </w:pPr>
      <w:r>
        <w:t>l’analyse d’un processus de recherche interdisciplinaire et ses interactions avec la société.</w:t>
      </w:r>
    </w:p>
    <w:p w14:paraId="0429FADC" w14:textId="0A503840" w:rsidR="00BE1B9A" w:rsidRDefault="00BE1B9A" w:rsidP="00BE1B9A">
      <w:pPr>
        <w:pStyle w:val="11"/>
      </w:pPr>
      <w:r>
        <w:lastRenderedPageBreak/>
        <w:t>Acceptations</w:t>
      </w:r>
    </w:p>
    <w:p w14:paraId="31757938" w14:textId="551E239A" w:rsidR="00AC75DA" w:rsidRDefault="00AC75DA" w:rsidP="00D858DE">
      <w:r>
        <w:t xml:space="preserve">-Prestations </w:t>
      </w:r>
      <w:r w:rsidR="00616DB0">
        <w:t>relative à la cartographie de l’impact d’Irma à St Martin et St Barthélémy avec Allianz</w:t>
      </w:r>
    </w:p>
    <w:p w14:paraId="02B83044" w14:textId="77777777" w:rsidR="00AC75DA" w:rsidRDefault="00AC75DA" w:rsidP="00D858DE"/>
    <w:p w14:paraId="59F96BE6" w14:textId="3B2C5D04" w:rsidR="00687330" w:rsidRDefault="00687330" w:rsidP="00D858DE">
      <w:pPr>
        <w:rPr>
          <w:rFonts w:ascii="Calibri" w:hAnsi="Calibri"/>
        </w:rPr>
      </w:pPr>
      <w:r>
        <w:t>-</w:t>
      </w:r>
      <w:r w:rsidR="008E2D82">
        <w:t>Prolongatio</w:t>
      </w:r>
      <w:r w:rsidR="00B844B8">
        <w:t>n de la thèse de Laurence Frut</w:t>
      </w:r>
      <w:r w:rsidR="008E2D82">
        <w:t>eau « </w:t>
      </w:r>
      <w:r w:rsidR="008E2D82" w:rsidRPr="004F3474">
        <w:rPr>
          <w:rFonts w:ascii="Calibri" w:hAnsi="Calibri"/>
        </w:rPr>
        <w:t>application de la mission SWOT pour le suivi d’un grand bassin :  le Yangtse</w:t>
      </w:r>
      <w:r w:rsidR="008E2D82">
        <w:rPr>
          <w:rFonts w:ascii="Calibri" w:hAnsi="Calibri"/>
        </w:rPr>
        <w:t> » (financement CNES et CS</w:t>
      </w:r>
      <w:r w:rsidR="00E23763">
        <w:rPr>
          <w:rFonts w:ascii="Calibri" w:hAnsi="Calibri"/>
        </w:rPr>
        <w:t>, encadrement LEGOS et CS</w:t>
      </w:r>
      <w:r w:rsidR="008E2D82">
        <w:rPr>
          <w:rFonts w:ascii="Calibri" w:hAnsi="Calibri"/>
        </w:rPr>
        <w:t>)</w:t>
      </w:r>
    </w:p>
    <w:p w14:paraId="73E0149E" w14:textId="12706AA4" w:rsidR="008E2D82" w:rsidRDefault="008E2D82" w:rsidP="00D858DE">
      <w:pPr>
        <w:rPr>
          <w:rFonts w:ascii="Calibri" w:hAnsi="Calibri"/>
        </w:rPr>
      </w:pPr>
      <w:r>
        <w:rPr>
          <w:rFonts w:ascii="Calibri" w:hAnsi="Calibri"/>
        </w:rPr>
        <w:t xml:space="preserve">Le SERTIT prend en charge 1mois de financement sur les 6 mois de prolongation. (3 </w:t>
      </w:r>
      <w:r w:rsidR="00E23763">
        <w:rPr>
          <w:rFonts w:ascii="Calibri" w:hAnsi="Calibri"/>
        </w:rPr>
        <w:t>915€ HT en 2018)</w:t>
      </w:r>
    </w:p>
    <w:p w14:paraId="615BD7B4" w14:textId="77777777" w:rsidR="008E2D82" w:rsidRDefault="008E2D82" w:rsidP="00D858DE"/>
    <w:p w14:paraId="18080D77" w14:textId="1B6A76B4" w:rsidR="008E2D82" w:rsidRDefault="00E23763" w:rsidP="00D858DE">
      <w:r>
        <w:t>-</w:t>
      </w:r>
      <w:r w:rsidR="00374BD6">
        <w:t>PAPI Lys</w:t>
      </w:r>
    </w:p>
    <w:p w14:paraId="1902CC75" w14:textId="6E050CE7" w:rsidR="00374BD6" w:rsidRDefault="00374BD6" w:rsidP="00D858DE">
      <w:r>
        <w:t>Début des travaux : fin 2017 ou début 2018</w:t>
      </w:r>
    </w:p>
    <w:p w14:paraId="01898FA3" w14:textId="07FD616F" w:rsidR="00374BD6" w:rsidRDefault="00374BD6" w:rsidP="00374BD6">
      <w:r>
        <w:t>Travaux à réaliser par le Sertit :</w:t>
      </w:r>
    </w:p>
    <w:p w14:paraId="57DA36BF" w14:textId="79EC6A4F" w:rsidR="00374BD6" w:rsidRDefault="00374BD6" w:rsidP="00374BD6">
      <w:pPr>
        <w:pStyle w:val="Pardeliste"/>
        <w:numPr>
          <w:ilvl w:val="0"/>
          <w:numId w:val="12"/>
        </w:numPr>
      </w:pPr>
      <w:r>
        <w:t>En amont de la crise : aide à la mise en place d’un􀀃 mode opératoire de programmation d’images satellites et d’une cartographie rapide ;</w:t>
      </w:r>
    </w:p>
    <w:p w14:paraId="0A996D24" w14:textId="456938C0" w:rsidR="00374BD6" w:rsidRDefault="00374BD6" w:rsidP="00374BD6">
      <w:pPr>
        <w:pStyle w:val="Pardeliste"/>
        <w:numPr>
          <w:ilvl w:val="0"/>
          <w:numId w:val="12"/>
        </w:numPr>
      </w:pPr>
      <w:r>
        <w:t>En phase de crise : collecte et programmation􀀃 d’images satellites et cartographie rapide ;</w:t>
      </w:r>
    </w:p>
    <w:p w14:paraId="7278B1EB" w14:textId="0600FEF7" w:rsidR="00D858DE" w:rsidRDefault="00374BD6" w:rsidP="008C4D0A">
      <w:pPr>
        <w:pStyle w:val="Pardeliste"/>
        <w:numPr>
          <w:ilvl w:val="0"/>
          <w:numId w:val="12"/>
        </w:numPr>
      </w:pPr>
      <w:r>
        <w:t>Lors du retour􀀂d’expérience : collecte de données satellites complémentaires, cartographie dynamique des inondations, cartographie de l’extension maximale du champ d’inondation.</w:t>
      </w:r>
    </w:p>
    <w:p w14:paraId="016419B4" w14:textId="77777777" w:rsidR="00D468BE" w:rsidRDefault="00D468BE" w:rsidP="00D468BE"/>
    <w:p w14:paraId="0B6A9EDC" w14:textId="5448A162" w:rsidR="00D468BE" w:rsidRDefault="00D468BE" w:rsidP="00D468BE">
      <w:r>
        <w:t>-DDT Surrection</w:t>
      </w:r>
    </w:p>
    <w:p w14:paraId="199A6CB2" w14:textId="7E1E567F" w:rsidR="00D468BE" w:rsidRDefault="00D468BE" w:rsidP="00D468BE">
      <w:r>
        <w:t>Convention signée</w:t>
      </w:r>
    </w:p>
    <w:p w14:paraId="783AAD7C" w14:textId="728EE9F6" w:rsidR="00D468BE" w:rsidRDefault="00D468BE" w:rsidP="00D468BE">
      <w:r>
        <w:t xml:space="preserve">Objet : </w:t>
      </w:r>
    </w:p>
    <w:p w14:paraId="3286A5AF" w14:textId="24C2C7A6" w:rsidR="00D468BE" w:rsidRDefault="00D468BE" w:rsidP="00D468BE">
      <w:r>
        <w:t>Utilisation des techniques d'interférométrie radar pour la réalisation d'un historique et d'un suivi de mouvement de surrection et la détermination de leurs impacts sur l'urbanisme local, appliquées aux cas de Lochwiller et Kirchheim.</w:t>
      </w:r>
    </w:p>
    <w:p w14:paraId="5F71E8AB" w14:textId="178F5E2B" w:rsidR="00D468BE" w:rsidRDefault="00D468BE" w:rsidP="00D468BE">
      <w:r>
        <w:t xml:space="preserve">Chef de projet : Paul et Nadine </w:t>
      </w:r>
    </w:p>
    <w:p w14:paraId="268A0F93" w14:textId="21FDB5F5" w:rsidR="005610F0" w:rsidRDefault="00D468BE" w:rsidP="00D468BE">
      <w:r>
        <w:t>Personnel impliqué</w:t>
      </w:r>
      <w:r w:rsidR="005610F0">
        <w:t> : Nadine, Paul, ??</w:t>
      </w:r>
    </w:p>
    <w:p w14:paraId="45B3E8FB" w14:textId="1D3A4A81" w:rsidR="005610F0" w:rsidRDefault="005610F0" w:rsidP="00D468BE">
      <w:r>
        <w:t>Montant 50k€ sur 2ans</w:t>
      </w:r>
    </w:p>
    <w:p w14:paraId="6048E9D0" w14:textId="77777777" w:rsidR="005610F0" w:rsidRDefault="005610F0" w:rsidP="00D468BE"/>
    <w:p w14:paraId="683EBE2E" w14:textId="596C83F1" w:rsidR="005610F0" w:rsidRDefault="00BE1B9A" w:rsidP="00D468BE">
      <w:r>
        <w:t>-</w:t>
      </w:r>
      <w:r w:rsidR="0008243B">
        <w:t>EMS EFFIS</w:t>
      </w:r>
    </w:p>
    <w:p w14:paraId="330EA1CC" w14:textId="1BB80653" w:rsidR="00BE1B9A" w:rsidRDefault="00BE1B9A" w:rsidP="00D468BE">
      <w:r>
        <w:t>Chef de projet : Stephen</w:t>
      </w:r>
    </w:p>
    <w:p w14:paraId="7DD75D8A" w14:textId="155600E6" w:rsidR="00BE1B9A" w:rsidRDefault="00BE1B9A" w:rsidP="00D468BE">
      <w:r>
        <w:t xml:space="preserve">Personnel impliqué : Stephen, Mathilde, </w:t>
      </w:r>
    </w:p>
    <w:p w14:paraId="54E2A162" w14:textId="145F4400" w:rsidR="00BE1B9A" w:rsidRDefault="00BE1B9A" w:rsidP="00D468BE">
      <w:r>
        <w:t>Montant : 95k€</w:t>
      </w:r>
      <w:r w:rsidR="00153D04">
        <w:t xml:space="preserve"> sur 2ans</w:t>
      </w:r>
    </w:p>
    <w:p w14:paraId="3C156CB0" w14:textId="77777777" w:rsidR="00BE1B9A" w:rsidRDefault="00BE1B9A" w:rsidP="00D468BE"/>
    <w:p w14:paraId="772AEDD9" w14:textId="436BB7A0" w:rsidR="00BE1B9A" w:rsidRDefault="00EE6F78" w:rsidP="00D468BE">
      <w:r>
        <w:t>-TEMPO Inspace</w:t>
      </w:r>
    </w:p>
    <w:p w14:paraId="0BF14EE1" w14:textId="0142C4E7" w:rsidR="00EE6F78" w:rsidRDefault="00EE6F78" w:rsidP="00D468BE">
      <w:r>
        <w:t>Chef de projet : Paul de Fraipont</w:t>
      </w:r>
    </w:p>
    <w:p w14:paraId="1F373079" w14:textId="635A0C1A" w:rsidR="0008243B" w:rsidRDefault="00EE6F78" w:rsidP="00D468BE">
      <w:r>
        <w:t>Montant : 15k€ sur 7 mois</w:t>
      </w:r>
    </w:p>
    <w:p w14:paraId="0154DFC0" w14:textId="6B94125C" w:rsidR="00623813" w:rsidRDefault="00623813" w:rsidP="00D468BE">
      <w:r>
        <w:t>Personnel impliqué : ??</w:t>
      </w:r>
    </w:p>
    <w:p w14:paraId="43ABA407" w14:textId="77777777" w:rsidR="00B449D1" w:rsidRDefault="00B449D1" w:rsidP="00B449D1"/>
    <w:p w14:paraId="0BB4EBC0" w14:textId="7ED87C29" w:rsidR="00B449D1" w:rsidRDefault="00B449D1" w:rsidP="00B449D1">
      <w:r>
        <w:t>-ACCROIMOB (CRPF Lorraine)</w:t>
      </w:r>
    </w:p>
    <w:p w14:paraId="7A753E00" w14:textId="06FAC9CE" w:rsidR="00B449D1" w:rsidRDefault="00B449D1" w:rsidP="00B449D1">
      <w:r>
        <w:t>Chef de projet : Henri</w:t>
      </w:r>
    </w:p>
    <w:p w14:paraId="7050C197" w14:textId="762BC920" w:rsidR="00623813" w:rsidRDefault="00B449D1" w:rsidP="00B449D1">
      <w:r>
        <w:t>Personnel impliqué :</w:t>
      </w:r>
      <w:r w:rsidR="00623813">
        <w:t xml:space="preserve"> Henri, ??</w:t>
      </w:r>
    </w:p>
    <w:p w14:paraId="08CFBE66" w14:textId="0AE5C039" w:rsidR="00623813" w:rsidRDefault="00623813" w:rsidP="00B449D1">
      <w:r>
        <w:t>Montant : 54k€ sur 2,5ans</w:t>
      </w:r>
    </w:p>
    <w:p w14:paraId="519F68F8" w14:textId="77777777" w:rsidR="00525652" w:rsidRDefault="00525652" w:rsidP="00B449D1"/>
    <w:p w14:paraId="6B8AE2A2" w14:textId="07CE7FDB" w:rsidR="00525652" w:rsidRDefault="00525652" w:rsidP="00B449D1">
      <w:r>
        <w:t>-</w:t>
      </w:r>
      <w:r w:rsidR="00A12C4B" w:rsidRPr="00A12C4B">
        <w:t>AAP « innovation et investissements pour l'amont forestier »</w:t>
      </w:r>
    </w:p>
    <w:p w14:paraId="180B98C0" w14:textId="31C68961" w:rsidR="00A12C4B" w:rsidRDefault="00A12C4B" w:rsidP="00B449D1">
      <w:r>
        <w:lastRenderedPageBreak/>
        <w:t xml:space="preserve">Objet : </w:t>
      </w:r>
      <w:r w:rsidRPr="00A12C4B">
        <w:t>Mise en place d'outils de cartographie de la ressource pour le suivi de la gestio</w:t>
      </w:r>
      <w:r>
        <w:t>n forestière par télédétection»</w:t>
      </w:r>
    </w:p>
    <w:p w14:paraId="7E7473AF" w14:textId="60EA893B" w:rsidR="00A12C4B" w:rsidRDefault="00A12C4B" w:rsidP="00B449D1">
      <w:r>
        <w:t xml:space="preserve">Partenaires : </w:t>
      </w:r>
      <w:r w:rsidRPr="00A12C4B">
        <w:t>ONF, Université</w:t>
      </w:r>
      <w:r>
        <w:t xml:space="preserve"> de Liège/Gembloux AgroBioTech</w:t>
      </w:r>
    </w:p>
    <w:p w14:paraId="0E78223F" w14:textId="554F9A7F" w:rsidR="00A12C4B" w:rsidRDefault="00A12C4B" w:rsidP="00B449D1">
      <w:r>
        <w:t>Montant : </w:t>
      </w:r>
      <w:r w:rsidR="00B7539E">
        <w:t>31,2k€</w:t>
      </w:r>
      <w:r>
        <w:t>/212 400€</w:t>
      </w:r>
    </w:p>
    <w:p w14:paraId="439D48B2" w14:textId="272A348E" w:rsidR="00A12C4B" w:rsidRDefault="00A12C4B" w:rsidP="00B449D1">
      <w:r>
        <w:t>Personnel impliqué : </w:t>
      </w:r>
      <w:r w:rsidR="00B7539E">
        <w:t xml:space="preserve">Henri, </w:t>
      </w:r>
    </w:p>
    <w:p w14:paraId="75E23A21" w14:textId="77777777" w:rsidR="00623813" w:rsidRDefault="00623813" w:rsidP="00B449D1"/>
    <w:p w14:paraId="752FEF60" w14:textId="70057D16" w:rsidR="00623813" w:rsidRDefault="00623813" w:rsidP="00B449D1">
      <w:r>
        <w:t>-ANR TIMES</w:t>
      </w:r>
    </w:p>
    <w:p w14:paraId="510830C7" w14:textId="333D671D" w:rsidR="00824F3C" w:rsidRDefault="00824F3C" w:rsidP="00B449D1">
      <w:r>
        <w:t>Personnel impliqué : ?</w:t>
      </w:r>
    </w:p>
    <w:p w14:paraId="55A98386" w14:textId="7347596E" w:rsidR="00824F3C" w:rsidRDefault="00824F3C" w:rsidP="00B449D1">
      <w:r>
        <w:t>Montant : ?</w:t>
      </w:r>
    </w:p>
    <w:p w14:paraId="33DE9EDD" w14:textId="77777777" w:rsidR="00623813" w:rsidRDefault="00623813" w:rsidP="00623813">
      <w:pPr>
        <w:pStyle w:val="11"/>
      </w:pPr>
      <w:r>
        <w:t>Refus</w:t>
      </w:r>
    </w:p>
    <w:p w14:paraId="57D11BF0" w14:textId="7B3049C7" w:rsidR="00623813" w:rsidRDefault="004811E6" w:rsidP="00623813">
      <w:r>
        <w:t>-</w:t>
      </w:r>
      <w:r w:rsidR="00623813">
        <w:t>ESA RUS</w:t>
      </w:r>
    </w:p>
    <w:p w14:paraId="6C752FBC" w14:textId="716025EE" w:rsidR="00623813" w:rsidRPr="004811E6" w:rsidRDefault="00623813" w:rsidP="00623813">
      <w:pPr>
        <w:rPr>
          <w:lang w:val="en-US"/>
        </w:rPr>
      </w:pPr>
      <w:r w:rsidRPr="004811E6">
        <w:rPr>
          <w:lang w:val="en-US"/>
        </w:rPr>
        <w:t>-H2020 Westwind</w:t>
      </w:r>
    </w:p>
    <w:p w14:paraId="0EA65AD6" w14:textId="06F81249" w:rsidR="00D468BE" w:rsidRPr="004811E6" w:rsidRDefault="00623813" w:rsidP="00D468BE">
      <w:pPr>
        <w:rPr>
          <w:lang w:val="en-US"/>
        </w:rPr>
      </w:pPr>
      <w:r w:rsidRPr="004811E6">
        <w:rPr>
          <w:lang w:val="en-US"/>
        </w:rPr>
        <w:t>-H2020 EARENDEL</w:t>
      </w:r>
    </w:p>
    <w:p w14:paraId="710DAE67" w14:textId="5BD05A63" w:rsidR="005636AE" w:rsidRPr="004811E6" w:rsidRDefault="005636AE" w:rsidP="00D468BE">
      <w:pPr>
        <w:rPr>
          <w:lang w:val="en-US"/>
        </w:rPr>
      </w:pPr>
      <w:r w:rsidRPr="004811E6">
        <w:rPr>
          <w:lang w:val="en-US"/>
        </w:rPr>
        <w:t>-Tosca OCADO :</w:t>
      </w:r>
    </w:p>
    <w:p w14:paraId="632870DD" w14:textId="75C0566A" w:rsidR="005636AE" w:rsidRDefault="00E02C2E" w:rsidP="00D468BE">
      <w:r w:rsidRPr="00E02C2E">
        <w:t xml:space="preserve">Pour le SERTIT en revanche, </w:t>
      </w:r>
      <w:r w:rsidRPr="00920434">
        <w:rPr>
          <w:u w:val="single"/>
        </w:rPr>
        <w:t>la demande de CDD semble prématurée, la définition de la chaine de traitement ne démarrant que vers la fin de 2018</w:t>
      </w:r>
      <w:r w:rsidRPr="00E02C2E">
        <w:t xml:space="preserve">. Par ailleurs, il n’est pas clair qui, entre le SERTIT et l’IRSTEA, prendra en charge le développement effectif de cette chaine. Classement A avec réserves : Le comité TOSCA ne soutient qu’un CDD sur les deux demandés cette année, et s’interroge sur le grand nombre de CDD demandés pour les années suivantes. </w:t>
      </w:r>
      <w:r w:rsidRPr="00920434">
        <w:rPr>
          <w:u w:val="single"/>
        </w:rPr>
        <w:t>Il souligne que le financement des projets TOSCA est évalué annuellement, et rappelle que les CDD CNES doivent correspondre à des activités techniques, bien décrites et justifiées par le projet, et qu’ils ne doivent pas servir à pallier un manque chronique de personnel permanent dans les laboratoires proposants.</w:t>
      </w:r>
      <w:r w:rsidRPr="00E02C2E">
        <w:t xml:space="preserve"> Dans l’optique finale d’une chaîne opérationnelle intégrée, il semblerait en outre judicieux de mutualiser un unique CDD annuel sur tous les partenaires. Par ailleurs, les CES devant structurer la communauté, le comité TOSCA suggère un rapprochement avec le CEFE (F. Mouillot).</w:t>
      </w:r>
    </w:p>
    <w:p w14:paraId="2236B221" w14:textId="09630C4D" w:rsidR="009044C5" w:rsidRDefault="009044C5" w:rsidP="009044C5">
      <w:pPr>
        <w:pStyle w:val="1"/>
      </w:pPr>
      <w:r>
        <w:t>Etat financier au 01/07/2017</w:t>
      </w:r>
    </w:p>
    <w:p w14:paraId="192F062D" w14:textId="4627A0C2" w:rsidR="00B7539E" w:rsidRDefault="00B7539E" w:rsidP="009044C5">
      <w:pPr>
        <w:pStyle w:val="1"/>
      </w:pPr>
      <w:r>
        <w:t>RH</w:t>
      </w:r>
    </w:p>
    <w:p w14:paraId="41008ACD" w14:textId="3C0CB6FA" w:rsidR="00824F3C" w:rsidRDefault="00824F3C" w:rsidP="00B7539E">
      <w:pPr>
        <w:pStyle w:val="11"/>
      </w:pPr>
      <w:r>
        <w:t>Recrutement développeur</w:t>
      </w:r>
    </w:p>
    <w:p w14:paraId="47D098AF" w14:textId="287E4AD1" w:rsidR="00824F3C" w:rsidRDefault="00824F3C" w:rsidP="00824F3C">
      <w:r>
        <w:t>Etat des candidatures reçues et planning des entretiens</w:t>
      </w:r>
    </w:p>
    <w:p w14:paraId="66F4A3FA" w14:textId="5E51AFA7" w:rsidR="00B7539E" w:rsidRDefault="00B7539E" w:rsidP="00B7539E">
      <w:pPr>
        <w:pStyle w:val="11"/>
      </w:pPr>
      <w:r>
        <w:t>Nouvel organigramme</w:t>
      </w:r>
    </w:p>
    <w:p w14:paraId="5243A16F" w14:textId="7AB71FF3" w:rsidR="00B7539E" w:rsidRPr="00B7539E" w:rsidRDefault="00B7539E" w:rsidP="00B7539E">
      <w:pPr>
        <w:pStyle w:val="11"/>
        <w:numPr>
          <w:ilvl w:val="0"/>
          <w:numId w:val="0"/>
        </w:numPr>
        <w:rPr>
          <w:u w:val="none"/>
        </w:rPr>
      </w:pPr>
      <w:r w:rsidRPr="00B7539E">
        <w:rPr>
          <w:u w:val="none"/>
        </w:rPr>
        <w:t>Propositions</w:t>
      </w:r>
    </w:p>
    <w:p w14:paraId="1CE56872" w14:textId="202EA65A" w:rsidR="009044C5" w:rsidRDefault="009044C5" w:rsidP="009044C5">
      <w:pPr>
        <w:pStyle w:val="1"/>
      </w:pPr>
      <w:r>
        <w:t>Divers</w:t>
      </w:r>
    </w:p>
    <w:p w14:paraId="226A0A7A" w14:textId="77777777" w:rsidR="009044C5" w:rsidRDefault="00CF055B" w:rsidP="000E2ECD">
      <w:r>
        <w:t>-Calendrier des réunions 2017-2018 :</w:t>
      </w:r>
    </w:p>
    <w:p w14:paraId="6AD5A685" w14:textId="4E9384B0" w:rsidR="00824F3C" w:rsidRDefault="000E2ECD" w:rsidP="000E2ECD">
      <w:r>
        <w:t>25/09/2017 Réunion Equipe de direction SERTIT</w:t>
      </w:r>
      <w:r w:rsidR="00824F3C">
        <w:t xml:space="preserve"> (proposition de nouvel organigramme)</w:t>
      </w:r>
    </w:p>
    <w:p w14:paraId="5C51AA0D" w14:textId="65F97D81" w:rsidR="000E2ECD" w:rsidRDefault="000E2ECD" w:rsidP="000E2ECD">
      <w:r>
        <w:t>09/10/2017 Réunion Equipe de direction SERTIT</w:t>
      </w:r>
    </w:p>
    <w:p w14:paraId="43F5A258" w14:textId="3FE72EE6" w:rsidR="000E2ECD" w:rsidRDefault="000E2ECD" w:rsidP="000E2ECD">
      <w:r>
        <w:t>23/10/2017 Réunion Equipe élargie SERTIT</w:t>
      </w:r>
    </w:p>
    <w:p w14:paraId="4161D9D8" w14:textId="643E392C" w:rsidR="000E2ECD" w:rsidRDefault="000E2ECD" w:rsidP="000E2ECD">
      <w:r>
        <w:t>06/11/2017 Réunion Equipe de direction SERTIT</w:t>
      </w:r>
    </w:p>
    <w:p w14:paraId="61EEFF12" w14:textId="2DEA4C07" w:rsidR="000E2ECD" w:rsidRDefault="000E2ECD" w:rsidP="000E2ECD">
      <w:r>
        <w:t>20/11/2017 Réunion Equipe de direction SERTIT</w:t>
      </w:r>
    </w:p>
    <w:p w14:paraId="28BC39F2" w14:textId="396C4623" w:rsidR="000E2ECD" w:rsidRDefault="000E2ECD" w:rsidP="000E2ECD">
      <w:r>
        <w:lastRenderedPageBreak/>
        <w:t>04/12/2017 Réunion Equipe de direction SERTIT</w:t>
      </w:r>
    </w:p>
    <w:p w14:paraId="5807BBAD" w14:textId="6007067B" w:rsidR="000E2ECD" w:rsidRDefault="000E2ECD" w:rsidP="000E2ECD">
      <w:r>
        <w:t>18/12/2017 Réunion Equipe de direction SERTIT</w:t>
      </w:r>
    </w:p>
    <w:p w14:paraId="2A86D97D" w14:textId="77777777" w:rsidR="000E2ECD" w:rsidRDefault="000E2ECD" w:rsidP="000E2ECD"/>
    <w:p w14:paraId="3BB7AF9E" w14:textId="22FEF843" w:rsidR="000E2ECD" w:rsidRDefault="000E2ECD" w:rsidP="000E2ECD">
      <w:r>
        <w:t>08/01/2018 Réunion Equipe élargie SERTIT</w:t>
      </w:r>
    </w:p>
    <w:p w14:paraId="10D91D17" w14:textId="0092229B" w:rsidR="000E2ECD" w:rsidRDefault="000E2ECD" w:rsidP="000E2ECD">
      <w:r>
        <w:t>15/01/2018 Réunion Equipe de direction SERTIT</w:t>
      </w:r>
    </w:p>
    <w:p w14:paraId="025363A4" w14:textId="77777777" w:rsidR="000E2ECD" w:rsidRDefault="000E2ECD" w:rsidP="000E2ECD">
      <w:r>
        <w:t>29/01/2018 Réunion Equipe de direction SERTIT</w:t>
      </w:r>
    </w:p>
    <w:p w14:paraId="7B9FE79C" w14:textId="014655BA" w:rsidR="000E2ECD" w:rsidRDefault="000E2ECD" w:rsidP="000E2ECD">
      <w:r>
        <w:t>12/02/2018 Réunion Equipe de direction SERTIT</w:t>
      </w:r>
    </w:p>
    <w:p w14:paraId="40854E92" w14:textId="548D05C1" w:rsidR="000E2ECD" w:rsidRDefault="000E2ECD" w:rsidP="000E2ECD">
      <w:r>
        <w:t>26/02/2018 Réunion Equipe de direction SERTIT</w:t>
      </w:r>
    </w:p>
    <w:p w14:paraId="55241D77" w14:textId="1B4C3FFE" w:rsidR="000E2ECD" w:rsidRDefault="000E2ECD" w:rsidP="000E2ECD">
      <w:r>
        <w:t>12/03/2018 Réunion Equipe de direction SERTIT</w:t>
      </w:r>
    </w:p>
    <w:p w14:paraId="658B43AE" w14:textId="0037C6A2" w:rsidR="000E2ECD" w:rsidRDefault="000E2ECD" w:rsidP="000E2ECD">
      <w:r>
        <w:t>26/03/2018 Réunion Equipe de direction SERTIT</w:t>
      </w:r>
    </w:p>
    <w:p w14:paraId="2AB0682B" w14:textId="3A5143BA" w:rsidR="000E2ECD" w:rsidRDefault="000E2ECD" w:rsidP="000E2ECD">
      <w:r>
        <w:t>09/04/2018 Réunion Equipe élargie SERTIT</w:t>
      </w:r>
    </w:p>
    <w:p w14:paraId="4C98FA0F" w14:textId="42781565" w:rsidR="000E2ECD" w:rsidRDefault="000E2ECD" w:rsidP="000E2ECD">
      <w:r>
        <w:t>23/04/2018 Réunion Equipe de direction SERTIT</w:t>
      </w:r>
    </w:p>
    <w:p w14:paraId="23BDF362" w14:textId="13D9A553" w:rsidR="000E2ECD" w:rsidRDefault="000E2ECD" w:rsidP="000E2ECD">
      <w:r>
        <w:t>14/05/2018 Réunion Equipe de direction SERTIT</w:t>
      </w:r>
    </w:p>
    <w:p w14:paraId="492EB996" w14:textId="1FA82EA1" w:rsidR="000E2ECD" w:rsidRDefault="000E2ECD" w:rsidP="000E2ECD">
      <w:r>
        <w:t>28/05/2018 Réunion Equipe de direction SERTIT</w:t>
      </w:r>
    </w:p>
    <w:p w14:paraId="2092982B" w14:textId="1211A94A" w:rsidR="000E2ECD" w:rsidRDefault="000E2ECD" w:rsidP="000E2ECD">
      <w:r>
        <w:t>11/06/2018 Réunion Equipe de direction SERTIT</w:t>
      </w:r>
    </w:p>
    <w:p w14:paraId="32E479F2" w14:textId="4A982458" w:rsidR="000E2ECD" w:rsidRDefault="000E2ECD" w:rsidP="000E2ECD">
      <w:r>
        <w:t>25/06/2018 Réunion Equipe de direction SERTIT</w:t>
      </w:r>
    </w:p>
    <w:p w14:paraId="022707F8" w14:textId="5D5A3900" w:rsidR="000E2ECD" w:rsidRDefault="000E2ECD" w:rsidP="000E2ECD">
      <w:r>
        <w:t>09/07/2018 Réunion Equipe élargie SERTIT</w:t>
      </w:r>
    </w:p>
    <w:p w14:paraId="02334DE1" w14:textId="2CC55191" w:rsidR="00CF055B" w:rsidRDefault="000E2ECD" w:rsidP="000E2ECD">
      <w:r>
        <w:t>23/07/2018 Réunion Equipe de direction SERTIT</w:t>
      </w:r>
    </w:p>
    <w:sectPr w:rsidR="00CF055B" w:rsidSect="001824F7">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B0D216" w14:textId="77777777" w:rsidR="005911AF" w:rsidRDefault="005911AF" w:rsidP="003B3DDE">
      <w:r>
        <w:separator/>
      </w:r>
    </w:p>
  </w:endnote>
  <w:endnote w:type="continuationSeparator" w:id="0">
    <w:p w14:paraId="57987062" w14:textId="77777777" w:rsidR="005911AF" w:rsidRDefault="005911AF" w:rsidP="003B3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B8B204" w14:textId="42FB873D" w:rsidR="0095757B" w:rsidRDefault="0095757B" w:rsidP="0095757B">
    <w:pPr>
      <w:pStyle w:val="Pieddepage"/>
      <w:pBdr>
        <w:top w:val="thinThickSmallGap" w:sz="24" w:space="1" w:color="auto"/>
      </w:pBdr>
    </w:pPr>
    <w:r>
      <w:t>JF Kong –</w:t>
    </w:r>
    <w:r w:rsidR="00062929">
      <w:t>R</w:t>
    </w:r>
    <w:r>
      <w:t>éunion</w:t>
    </w:r>
    <w:r w:rsidR="00062929">
      <w:t xml:space="preserve"> </w:t>
    </w:r>
    <w:r w:rsidR="0064492C">
      <w:t xml:space="preserve">Plate-forme SERTIT </w:t>
    </w:r>
    <w:r w:rsidR="00B32A32">
      <w:t>25</w:t>
    </w:r>
    <w:r w:rsidR="00254E0A">
      <w:t>/09</w:t>
    </w:r>
    <w:r w:rsidR="006163A4">
      <w:t>/</w:t>
    </w:r>
    <w:r w:rsidR="00CA2B5B">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4F0B7C" w14:textId="77777777" w:rsidR="005911AF" w:rsidRDefault="005911AF" w:rsidP="003B3DDE">
      <w:r>
        <w:separator/>
      </w:r>
    </w:p>
  </w:footnote>
  <w:footnote w:type="continuationSeparator" w:id="0">
    <w:p w14:paraId="1F117230" w14:textId="77777777" w:rsidR="005911AF" w:rsidRDefault="005911AF" w:rsidP="003B3DD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1DC207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6B505CE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B002ACB"/>
    <w:multiLevelType w:val="hybridMultilevel"/>
    <w:tmpl w:val="B8C882AC"/>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882767"/>
    <w:multiLevelType w:val="hybridMultilevel"/>
    <w:tmpl w:val="A7F63B6C"/>
    <w:lvl w:ilvl="0" w:tplc="8620DA2E">
      <w:start w:val="4"/>
      <w:numFmt w:val="bullet"/>
      <w:lvlText w:val=""/>
      <w:lvlJc w:val="left"/>
      <w:pPr>
        <w:ind w:left="720" w:hanging="360"/>
      </w:pPr>
      <w:rPr>
        <w:rFonts w:ascii="Wingdings" w:eastAsiaTheme="minorHAns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47B709C"/>
    <w:multiLevelType w:val="hybridMultilevel"/>
    <w:tmpl w:val="FFA862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F1D31AF"/>
    <w:multiLevelType w:val="hybridMultilevel"/>
    <w:tmpl w:val="CFBAA496"/>
    <w:lvl w:ilvl="0" w:tplc="80AE0B10">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7F5685F"/>
    <w:multiLevelType w:val="hybridMultilevel"/>
    <w:tmpl w:val="8CF2B094"/>
    <w:lvl w:ilvl="0" w:tplc="E01C2AB4">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BC65E41"/>
    <w:multiLevelType w:val="multilevel"/>
    <w:tmpl w:val="E0F26778"/>
    <w:lvl w:ilvl="0">
      <w:start w:val="1"/>
      <w:numFmt w:val="decimal"/>
      <w:pStyle w:val="1"/>
      <w:lvlText w:val="%1."/>
      <w:lvlJc w:val="left"/>
      <w:pPr>
        <w:ind w:left="720" w:hanging="360"/>
      </w:pPr>
      <w:rPr>
        <w:rFonts w:hint="default"/>
      </w:rPr>
    </w:lvl>
    <w:lvl w:ilvl="1">
      <w:start w:val="1"/>
      <w:numFmt w:val="decimal"/>
      <w:pStyle w:val="1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3F847A42"/>
    <w:multiLevelType w:val="hybridMultilevel"/>
    <w:tmpl w:val="2B70D53C"/>
    <w:lvl w:ilvl="0" w:tplc="E2A6AFA6">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88C4924"/>
    <w:multiLevelType w:val="hybridMultilevel"/>
    <w:tmpl w:val="1592FCBC"/>
    <w:lvl w:ilvl="0" w:tplc="E2A6AFA6">
      <w:start w:val="2"/>
      <w:numFmt w:val="bullet"/>
      <w:lvlText w:val="-"/>
      <w:lvlJc w:val="left"/>
      <w:pPr>
        <w:ind w:left="720" w:hanging="360"/>
      </w:pPr>
      <w:rPr>
        <w:rFonts w:ascii="Calibri" w:eastAsiaTheme="minorHAns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FD1B6F"/>
    <w:multiLevelType w:val="hybridMultilevel"/>
    <w:tmpl w:val="69D8F6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FE723C"/>
    <w:multiLevelType w:val="hybridMultilevel"/>
    <w:tmpl w:val="5A54D80E"/>
    <w:lvl w:ilvl="0" w:tplc="46383D0E">
      <w:start w:val="1"/>
      <w:numFmt w:val="bullet"/>
      <w:pStyle w:val="Chefsdeprojets"/>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642C4A0A"/>
    <w:multiLevelType w:val="multilevel"/>
    <w:tmpl w:val="6ADCD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CAD70F8"/>
    <w:multiLevelType w:val="hybridMultilevel"/>
    <w:tmpl w:val="4BB855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79B20376"/>
    <w:multiLevelType w:val="hybridMultilevel"/>
    <w:tmpl w:val="DBC243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11"/>
  </w:num>
  <w:num w:numId="4">
    <w:abstractNumId w:val="5"/>
  </w:num>
  <w:num w:numId="5">
    <w:abstractNumId w:val="12"/>
  </w:num>
  <w:num w:numId="6">
    <w:abstractNumId w:val="3"/>
  </w:num>
  <w:num w:numId="7">
    <w:abstractNumId w:val="6"/>
  </w:num>
  <w:num w:numId="8">
    <w:abstractNumId w:val="0"/>
  </w:num>
  <w:num w:numId="9">
    <w:abstractNumId w:val="2"/>
  </w:num>
  <w:num w:numId="10">
    <w:abstractNumId w:val="4"/>
  </w:num>
  <w:num w:numId="11">
    <w:abstractNumId w:val="10"/>
  </w:num>
  <w:num w:numId="12">
    <w:abstractNumId w:val="13"/>
  </w:num>
  <w:num w:numId="13">
    <w:abstractNumId w:val="9"/>
  </w:num>
  <w:num w:numId="14">
    <w:abstractNumId w:val="8"/>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87F"/>
    <w:rsid w:val="00000CC3"/>
    <w:rsid w:val="000034F2"/>
    <w:rsid w:val="00004D3A"/>
    <w:rsid w:val="00005D3E"/>
    <w:rsid w:val="00005E59"/>
    <w:rsid w:val="000066A0"/>
    <w:rsid w:val="00006A39"/>
    <w:rsid w:val="00010221"/>
    <w:rsid w:val="00011E06"/>
    <w:rsid w:val="00015DB7"/>
    <w:rsid w:val="0001711B"/>
    <w:rsid w:val="000219CC"/>
    <w:rsid w:val="00022FF4"/>
    <w:rsid w:val="00024A98"/>
    <w:rsid w:val="00024ACA"/>
    <w:rsid w:val="000250CE"/>
    <w:rsid w:val="00025B4B"/>
    <w:rsid w:val="000275CE"/>
    <w:rsid w:val="00030720"/>
    <w:rsid w:val="00031098"/>
    <w:rsid w:val="0003193F"/>
    <w:rsid w:val="0003210A"/>
    <w:rsid w:val="00033624"/>
    <w:rsid w:val="000349A0"/>
    <w:rsid w:val="00035739"/>
    <w:rsid w:val="00036243"/>
    <w:rsid w:val="000363E8"/>
    <w:rsid w:val="00036869"/>
    <w:rsid w:val="00036CB6"/>
    <w:rsid w:val="00042A7E"/>
    <w:rsid w:val="00042DD9"/>
    <w:rsid w:val="00042F31"/>
    <w:rsid w:val="00045A3C"/>
    <w:rsid w:val="00047A3F"/>
    <w:rsid w:val="00047B35"/>
    <w:rsid w:val="00050A19"/>
    <w:rsid w:val="00052FA9"/>
    <w:rsid w:val="000541ED"/>
    <w:rsid w:val="000546E3"/>
    <w:rsid w:val="000556DE"/>
    <w:rsid w:val="00055CCC"/>
    <w:rsid w:val="000567B5"/>
    <w:rsid w:val="00062929"/>
    <w:rsid w:val="00064CFB"/>
    <w:rsid w:val="00065369"/>
    <w:rsid w:val="00066123"/>
    <w:rsid w:val="00067118"/>
    <w:rsid w:val="0006733A"/>
    <w:rsid w:val="00067CCC"/>
    <w:rsid w:val="000700DE"/>
    <w:rsid w:val="000714A5"/>
    <w:rsid w:val="00072E72"/>
    <w:rsid w:val="00073522"/>
    <w:rsid w:val="000752BB"/>
    <w:rsid w:val="000773B7"/>
    <w:rsid w:val="00077B3E"/>
    <w:rsid w:val="00077E33"/>
    <w:rsid w:val="0008096C"/>
    <w:rsid w:val="0008243B"/>
    <w:rsid w:val="00082A47"/>
    <w:rsid w:val="0008590A"/>
    <w:rsid w:val="00085D70"/>
    <w:rsid w:val="00091B7F"/>
    <w:rsid w:val="000926DB"/>
    <w:rsid w:val="00093B65"/>
    <w:rsid w:val="000940C8"/>
    <w:rsid w:val="00094775"/>
    <w:rsid w:val="00094E37"/>
    <w:rsid w:val="00095BE8"/>
    <w:rsid w:val="00096690"/>
    <w:rsid w:val="00096E4D"/>
    <w:rsid w:val="000A22A3"/>
    <w:rsid w:val="000A2CCD"/>
    <w:rsid w:val="000A7054"/>
    <w:rsid w:val="000B565F"/>
    <w:rsid w:val="000B71A2"/>
    <w:rsid w:val="000C1D53"/>
    <w:rsid w:val="000C22FB"/>
    <w:rsid w:val="000C298D"/>
    <w:rsid w:val="000C354A"/>
    <w:rsid w:val="000C5A14"/>
    <w:rsid w:val="000C68F0"/>
    <w:rsid w:val="000D20FE"/>
    <w:rsid w:val="000D27ED"/>
    <w:rsid w:val="000D301E"/>
    <w:rsid w:val="000D48F4"/>
    <w:rsid w:val="000D4F65"/>
    <w:rsid w:val="000D7CCE"/>
    <w:rsid w:val="000E03A2"/>
    <w:rsid w:val="000E0B44"/>
    <w:rsid w:val="000E1000"/>
    <w:rsid w:val="000E160D"/>
    <w:rsid w:val="000E2ECD"/>
    <w:rsid w:val="000E3272"/>
    <w:rsid w:val="000E3352"/>
    <w:rsid w:val="000E37D8"/>
    <w:rsid w:val="000E536A"/>
    <w:rsid w:val="000E6E53"/>
    <w:rsid w:val="000F11F2"/>
    <w:rsid w:val="000F1627"/>
    <w:rsid w:val="000F2111"/>
    <w:rsid w:val="000F23B8"/>
    <w:rsid w:val="000F404A"/>
    <w:rsid w:val="000F49BA"/>
    <w:rsid w:val="000F5446"/>
    <w:rsid w:val="000F5C26"/>
    <w:rsid w:val="000F7BBD"/>
    <w:rsid w:val="000F7EBF"/>
    <w:rsid w:val="001031E0"/>
    <w:rsid w:val="0010346C"/>
    <w:rsid w:val="001048A7"/>
    <w:rsid w:val="00104BD5"/>
    <w:rsid w:val="00106427"/>
    <w:rsid w:val="00112136"/>
    <w:rsid w:val="00114E55"/>
    <w:rsid w:val="00115FCF"/>
    <w:rsid w:val="00116921"/>
    <w:rsid w:val="00120177"/>
    <w:rsid w:val="00120CAF"/>
    <w:rsid w:val="00124BFE"/>
    <w:rsid w:val="00125F30"/>
    <w:rsid w:val="00126191"/>
    <w:rsid w:val="00127657"/>
    <w:rsid w:val="00130CED"/>
    <w:rsid w:val="00131934"/>
    <w:rsid w:val="00132515"/>
    <w:rsid w:val="00133191"/>
    <w:rsid w:val="0013405E"/>
    <w:rsid w:val="0013528B"/>
    <w:rsid w:val="001362A7"/>
    <w:rsid w:val="00136B2C"/>
    <w:rsid w:val="0014320F"/>
    <w:rsid w:val="001436B4"/>
    <w:rsid w:val="0014432D"/>
    <w:rsid w:val="001458E3"/>
    <w:rsid w:val="001461F8"/>
    <w:rsid w:val="00146E61"/>
    <w:rsid w:val="001477E5"/>
    <w:rsid w:val="00150482"/>
    <w:rsid w:val="001513FF"/>
    <w:rsid w:val="00151AFB"/>
    <w:rsid w:val="00151D48"/>
    <w:rsid w:val="001523E3"/>
    <w:rsid w:val="00153D04"/>
    <w:rsid w:val="00154036"/>
    <w:rsid w:val="0015433F"/>
    <w:rsid w:val="00154BBF"/>
    <w:rsid w:val="001563AE"/>
    <w:rsid w:val="001570D7"/>
    <w:rsid w:val="00157474"/>
    <w:rsid w:val="0016090D"/>
    <w:rsid w:val="0016225F"/>
    <w:rsid w:val="00163C48"/>
    <w:rsid w:val="00163E32"/>
    <w:rsid w:val="00163EF9"/>
    <w:rsid w:val="0016617F"/>
    <w:rsid w:val="00167CA3"/>
    <w:rsid w:val="001706D9"/>
    <w:rsid w:val="00170875"/>
    <w:rsid w:val="001715B3"/>
    <w:rsid w:val="001716DE"/>
    <w:rsid w:val="00172B50"/>
    <w:rsid w:val="00173997"/>
    <w:rsid w:val="00174E04"/>
    <w:rsid w:val="0017599F"/>
    <w:rsid w:val="00175B8A"/>
    <w:rsid w:val="00180B6C"/>
    <w:rsid w:val="001824F7"/>
    <w:rsid w:val="00185588"/>
    <w:rsid w:val="00185B90"/>
    <w:rsid w:val="00186107"/>
    <w:rsid w:val="0018755D"/>
    <w:rsid w:val="001909C6"/>
    <w:rsid w:val="001921BD"/>
    <w:rsid w:val="001927B6"/>
    <w:rsid w:val="00192A3C"/>
    <w:rsid w:val="001934C3"/>
    <w:rsid w:val="00194024"/>
    <w:rsid w:val="00195544"/>
    <w:rsid w:val="00195915"/>
    <w:rsid w:val="00195B81"/>
    <w:rsid w:val="0019709C"/>
    <w:rsid w:val="001976C2"/>
    <w:rsid w:val="001A08EA"/>
    <w:rsid w:val="001A0D1B"/>
    <w:rsid w:val="001A252D"/>
    <w:rsid w:val="001A282D"/>
    <w:rsid w:val="001A5BD2"/>
    <w:rsid w:val="001A61FD"/>
    <w:rsid w:val="001A7B9B"/>
    <w:rsid w:val="001B1FFE"/>
    <w:rsid w:val="001B2B65"/>
    <w:rsid w:val="001B4FE3"/>
    <w:rsid w:val="001B5B99"/>
    <w:rsid w:val="001B627C"/>
    <w:rsid w:val="001B6777"/>
    <w:rsid w:val="001C001F"/>
    <w:rsid w:val="001C0A59"/>
    <w:rsid w:val="001C0F83"/>
    <w:rsid w:val="001C2224"/>
    <w:rsid w:val="001C22D1"/>
    <w:rsid w:val="001C23FF"/>
    <w:rsid w:val="001C251D"/>
    <w:rsid w:val="001C267B"/>
    <w:rsid w:val="001C2FCB"/>
    <w:rsid w:val="001C5B1E"/>
    <w:rsid w:val="001D0839"/>
    <w:rsid w:val="001D1047"/>
    <w:rsid w:val="001D11A8"/>
    <w:rsid w:val="001D1361"/>
    <w:rsid w:val="001D3011"/>
    <w:rsid w:val="001D49C1"/>
    <w:rsid w:val="001D5216"/>
    <w:rsid w:val="001D5E9C"/>
    <w:rsid w:val="001D6843"/>
    <w:rsid w:val="001E1065"/>
    <w:rsid w:val="001E1423"/>
    <w:rsid w:val="001E2657"/>
    <w:rsid w:val="001E2F54"/>
    <w:rsid w:val="001E3149"/>
    <w:rsid w:val="001E4349"/>
    <w:rsid w:val="001E5093"/>
    <w:rsid w:val="001E6A9A"/>
    <w:rsid w:val="001E74A3"/>
    <w:rsid w:val="001E7B4D"/>
    <w:rsid w:val="001F0EC5"/>
    <w:rsid w:val="00200E52"/>
    <w:rsid w:val="0020377A"/>
    <w:rsid w:val="002102DA"/>
    <w:rsid w:val="00211BA9"/>
    <w:rsid w:val="002126C3"/>
    <w:rsid w:val="0021329A"/>
    <w:rsid w:val="0021659C"/>
    <w:rsid w:val="00220094"/>
    <w:rsid w:val="0022074B"/>
    <w:rsid w:val="00220C21"/>
    <w:rsid w:val="00222025"/>
    <w:rsid w:val="00222105"/>
    <w:rsid w:val="00222D4E"/>
    <w:rsid w:val="00225F8A"/>
    <w:rsid w:val="0022678D"/>
    <w:rsid w:val="00226DB6"/>
    <w:rsid w:val="00232C12"/>
    <w:rsid w:val="002347DE"/>
    <w:rsid w:val="0023783D"/>
    <w:rsid w:val="002424F0"/>
    <w:rsid w:val="00244651"/>
    <w:rsid w:val="00244904"/>
    <w:rsid w:val="0024534D"/>
    <w:rsid w:val="002514EA"/>
    <w:rsid w:val="00251AD1"/>
    <w:rsid w:val="00251B34"/>
    <w:rsid w:val="00251D7F"/>
    <w:rsid w:val="002528FA"/>
    <w:rsid w:val="00254111"/>
    <w:rsid w:val="00254222"/>
    <w:rsid w:val="00254E0A"/>
    <w:rsid w:val="0025647B"/>
    <w:rsid w:val="00257B08"/>
    <w:rsid w:val="00260B47"/>
    <w:rsid w:val="00263759"/>
    <w:rsid w:val="00263E4C"/>
    <w:rsid w:val="002645B8"/>
    <w:rsid w:val="00267201"/>
    <w:rsid w:val="0026742C"/>
    <w:rsid w:val="00270840"/>
    <w:rsid w:val="00271C42"/>
    <w:rsid w:val="00271C74"/>
    <w:rsid w:val="0027205F"/>
    <w:rsid w:val="002759D5"/>
    <w:rsid w:val="00276806"/>
    <w:rsid w:val="00281851"/>
    <w:rsid w:val="0028202E"/>
    <w:rsid w:val="00283297"/>
    <w:rsid w:val="00284012"/>
    <w:rsid w:val="002845E9"/>
    <w:rsid w:val="00285231"/>
    <w:rsid w:val="00285747"/>
    <w:rsid w:val="00286BB0"/>
    <w:rsid w:val="002874C8"/>
    <w:rsid w:val="002905FC"/>
    <w:rsid w:val="0029141F"/>
    <w:rsid w:val="00293392"/>
    <w:rsid w:val="00295302"/>
    <w:rsid w:val="00295E43"/>
    <w:rsid w:val="002965DC"/>
    <w:rsid w:val="002966C9"/>
    <w:rsid w:val="002973A6"/>
    <w:rsid w:val="002A14FF"/>
    <w:rsid w:val="002A15BF"/>
    <w:rsid w:val="002A37E5"/>
    <w:rsid w:val="002A6D89"/>
    <w:rsid w:val="002A6E82"/>
    <w:rsid w:val="002A7142"/>
    <w:rsid w:val="002A750E"/>
    <w:rsid w:val="002B05E2"/>
    <w:rsid w:val="002B5AD1"/>
    <w:rsid w:val="002C1D8D"/>
    <w:rsid w:val="002C300C"/>
    <w:rsid w:val="002C3F24"/>
    <w:rsid w:val="002C616C"/>
    <w:rsid w:val="002D087E"/>
    <w:rsid w:val="002D7B86"/>
    <w:rsid w:val="002E0C59"/>
    <w:rsid w:val="002E4DD2"/>
    <w:rsid w:val="002E60B0"/>
    <w:rsid w:val="002F0072"/>
    <w:rsid w:val="002F1AF5"/>
    <w:rsid w:val="002F372E"/>
    <w:rsid w:val="002F4EE4"/>
    <w:rsid w:val="002F596A"/>
    <w:rsid w:val="002F67BC"/>
    <w:rsid w:val="002F7727"/>
    <w:rsid w:val="00300701"/>
    <w:rsid w:val="0030119C"/>
    <w:rsid w:val="0030119D"/>
    <w:rsid w:val="00301CE9"/>
    <w:rsid w:val="003028F9"/>
    <w:rsid w:val="003038AF"/>
    <w:rsid w:val="00303C3B"/>
    <w:rsid w:val="00304772"/>
    <w:rsid w:val="00307C4F"/>
    <w:rsid w:val="00311A50"/>
    <w:rsid w:val="003127FE"/>
    <w:rsid w:val="00313F55"/>
    <w:rsid w:val="0031465E"/>
    <w:rsid w:val="003158F5"/>
    <w:rsid w:val="003174D4"/>
    <w:rsid w:val="00317A8B"/>
    <w:rsid w:val="003202D3"/>
    <w:rsid w:val="00323AF1"/>
    <w:rsid w:val="003241FF"/>
    <w:rsid w:val="00326482"/>
    <w:rsid w:val="00327922"/>
    <w:rsid w:val="003308BE"/>
    <w:rsid w:val="00330E61"/>
    <w:rsid w:val="0033192F"/>
    <w:rsid w:val="0033249A"/>
    <w:rsid w:val="00332BEA"/>
    <w:rsid w:val="0033552C"/>
    <w:rsid w:val="0034220A"/>
    <w:rsid w:val="00343568"/>
    <w:rsid w:val="0034381E"/>
    <w:rsid w:val="00347359"/>
    <w:rsid w:val="003478C4"/>
    <w:rsid w:val="00350DC4"/>
    <w:rsid w:val="00351160"/>
    <w:rsid w:val="00351C01"/>
    <w:rsid w:val="003530D8"/>
    <w:rsid w:val="00353866"/>
    <w:rsid w:val="00356DBB"/>
    <w:rsid w:val="0035739A"/>
    <w:rsid w:val="00361FC2"/>
    <w:rsid w:val="00362DD9"/>
    <w:rsid w:val="00364FE9"/>
    <w:rsid w:val="003650DE"/>
    <w:rsid w:val="00371310"/>
    <w:rsid w:val="00373742"/>
    <w:rsid w:val="003747C9"/>
    <w:rsid w:val="00374BD6"/>
    <w:rsid w:val="00374F9D"/>
    <w:rsid w:val="0037500B"/>
    <w:rsid w:val="00382541"/>
    <w:rsid w:val="00382E19"/>
    <w:rsid w:val="003840D4"/>
    <w:rsid w:val="00386CDA"/>
    <w:rsid w:val="00386E41"/>
    <w:rsid w:val="00387A6E"/>
    <w:rsid w:val="003902CA"/>
    <w:rsid w:val="00392AE9"/>
    <w:rsid w:val="003964A9"/>
    <w:rsid w:val="003A1956"/>
    <w:rsid w:val="003A27F3"/>
    <w:rsid w:val="003A6648"/>
    <w:rsid w:val="003A7021"/>
    <w:rsid w:val="003A72C6"/>
    <w:rsid w:val="003B0E55"/>
    <w:rsid w:val="003B2EBB"/>
    <w:rsid w:val="003B3DDE"/>
    <w:rsid w:val="003B476F"/>
    <w:rsid w:val="003B6653"/>
    <w:rsid w:val="003C0448"/>
    <w:rsid w:val="003C1E16"/>
    <w:rsid w:val="003C29D7"/>
    <w:rsid w:val="003C317F"/>
    <w:rsid w:val="003C349C"/>
    <w:rsid w:val="003C75C7"/>
    <w:rsid w:val="003D0578"/>
    <w:rsid w:val="003D0D51"/>
    <w:rsid w:val="003D2549"/>
    <w:rsid w:val="003D3FD3"/>
    <w:rsid w:val="003D5787"/>
    <w:rsid w:val="003D66E2"/>
    <w:rsid w:val="003E0125"/>
    <w:rsid w:val="003E1329"/>
    <w:rsid w:val="003E1E57"/>
    <w:rsid w:val="003E248A"/>
    <w:rsid w:val="003E67EE"/>
    <w:rsid w:val="003E7DB7"/>
    <w:rsid w:val="003F011D"/>
    <w:rsid w:val="003F28FB"/>
    <w:rsid w:val="003F635E"/>
    <w:rsid w:val="003F680B"/>
    <w:rsid w:val="003F7439"/>
    <w:rsid w:val="00402259"/>
    <w:rsid w:val="00403F11"/>
    <w:rsid w:val="00404596"/>
    <w:rsid w:val="00404FCE"/>
    <w:rsid w:val="004052BC"/>
    <w:rsid w:val="00407FA3"/>
    <w:rsid w:val="00410369"/>
    <w:rsid w:val="0041317D"/>
    <w:rsid w:val="00413A35"/>
    <w:rsid w:val="00415113"/>
    <w:rsid w:val="00417AAB"/>
    <w:rsid w:val="00421DD3"/>
    <w:rsid w:val="00421F36"/>
    <w:rsid w:val="004248D1"/>
    <w:rsid w:val="00430560"/>
    <w:rsid w:val="0043175F"/>
    <w:rsid w:val="004320F8"/>
    <w:rsid w:val="0043500E"/>
    <w:rsid w:val="00440ACE"/>
    <w:rsid w:val="0044212E"/>
    <w:rsid w:val="00442462"/>
    <w:rsid w:val="004437AD"/>
    <w:rsid w:val="00443A54"/>
    <w:rsid w:val="00443DC0"/>
    <w:rsid w:val="00444696"/>
    <w:rsid w:val="004472E5"/>
    <w:rsid w:val="00447B75"/>
    <w:rsid w:val="00447EFD"/>
    <w:rsid w:val="00450A88"/>
    <w:rsid w:val="0045117D"/>
    <w:rsid w:val="00451807"/>
    <w:rsid w:val="0045292E"/>
    <w:rsid w:val="00453B83"/>
    <w:rsid w:val="00454E0D"/>
    <w:rsid w:val="00455A6E"/>
    <w:rsid w:val="004561C7"/>
    <w:rsid w:val="00456EC9"/>
    <w:rsid w:val="00457A43"/>
    <w:rsid w:val="004622A1"/>
    <w:rsid w:val="00462719"/>
    <w:rsid w:val="004651A7"/>
    <w:rsid w:val="00465870"/>
    <w:rsid w:val="00467C06"/>
    <w:rsid w:val="00471700"/>
    <w:rsid w:val="00472258"/>
    <w:rsid w:val="00472E66"/>
    <w:rsid w:val="004736FA"/>
    <w:rsid w:val="00474140"/>
    <w:rsid w:val="0047448C"/>
    <w:rsid w:val="00475292"/>
    <w:rsid w:val="00475D63"/>
    <w:rsid w:val="00477CF8"/>
    <w:rsid w:val="00480711"/>
    <w:rsid w:val="004811E6"/>
    <w:rsid w:val="00483B1A"/>
    <w:rsid w:val="004848FB"/>
    <w:rsid w:val="00487112"/>
    <w:rsid w:val="004908EB"/>
    <w:rsid w:val="00490F28"/>
    <w:rsid w:val="00491A06"/>
    <w:rsid w:val="004920BC"/>
    <w:rsid w:val="00492BBA"/>
    <w:rsid w:val="00492ED8"/>
    <w:rsid w:val="00495870"/>
    <w:rsid w:val="004A39D0"/>
    <w:rsid w:val="004A6F3F"/>
    <w:rsid w:val="004B2162"/>
    <w:rsid w:val="004B25B1"/>
    <w:rsid w:val="004B27C4"/>
    <w:rsid w:val="004B3BC1"/>
    <w:rsid w:val="004B45F4"/>
    <w:rsid w:val="004B535F"/>
    <w:rsid w:val="004B59A8"/>
    <w:rsid w:val="004B5A11"/>
    <w:rsid w:val="004B6464"/>
    <w:rsid w:val="004B6A1C"/>
    <w:rsid w:val="004B7123"/>
    <w:rsid w:val="004B7D69"/>
    <w:rsid w:val="004B7FB0"/>
    <w:rsid w:val="004C2102"/>
    <w:rsid w:val="004C51C9"/>
    <w:rsid w:val="004C5282"/>
    <w:rsid w:val="004C536F"/>
    <w:rsid w:val="004C6046"/>
    <w:rsid w:val="004C6E3B"/>
    <w:rsid w:val="004D05A0"/>
    <w:rsid w:val="004D2BDD"/>
    <w:rsid w:val="004D2FE2"/>
    <w:rsid w:val="004D42B4"/>
    <w:rsid w:val="004D46A5"/>
    <w:rsid w:val="004D5A5E"/>
    <w:rsid w:val="004E1B4F"/>
    <w:rsid w:val="004E1EDB"/>
    <w:rsid w:val="004E236D"/>
    <w:rsid w:val="004E2AC4"/>
    <w:rsid w:val="004E3506"/>
    <w:rsid w:val="004E3A60"/>
    <w:rsid w:val="004E5669"/>
    <w:rsid w:val="004F1761"/>
    <w:rsid w:val="004F4752"/>
    <w:rsid w:val="004F5141"/>
    <w:rsid w:val="004F56DC"/>
    <w:rsid w:val="004F61AC"/>
    <w:rsid w:val="004F769F"/>
    <w:rsid w:val="004F7747"/>
    <w:rsid w:val="005004D1"/>
    <w:rsid w:val="00500F70"/>
    <w:rsid w:val="005021AF"/>
    <w:rsid w:val="00502ADD"/>
    <w:rsid w:val="00502DED"/>
    <w:rsid w:val="0050345D"/>
    <w:rsid w:val="00503700"/>
    <w:rsid w:val="00503F0E"/>
    <w:rsid w:val="00504160"/>
    <w:rsid w:val="00505D38"/>
    <w:rsid w:val="00506F8A"/>
    <w:rsid w:val="00507932"/>
    <w:rsid w:val="00510746"/>
    <w:rsid w:val="00513460"/>
    <w:rsid w:val="00516CFF"/>
    <w:rsid w:val="00525652"/>
    <w:rsid w:val="005266A4"/>
    <w:rsid w:val="00527FB3"/>
    <w:rsid w:val="00530F8E"/>
    <w:rsid w:val="00531AFF"/>
    <w:rsid w:val="005322B2"/>
    <w:rsid w:val="00533A25"/>
    <w:rsid w:val="0053407B"/>
    <w:rsid w:val="005340D2"/>
    <w:rsid w:val="00534C21"/>
    <w:rsid w:val="005362ED"/>
    <w:rsid w:val="0054188F"/>
    <w:rsid w:val="00542412"/>
    <w:rsid w:val="00544FA8"/>
    <w:rsid w:val="00545FA9"/>
    <w:rsid w:val="00551803"/>
    <w:rsid w:val="00551FFE"/>
    <w:rsid w:val="00554085"/>
    <w:rsid w:val="00555410"/>
    <w:rsid w:val="00555FCD"/>
    <w:rsid w:val="00556030"/>
    <w:rsid w:val="005564B8"/>
    <w:rsid w:val="00556C3D"/>
    <w:rsid w:val="005579C8"/>
    <w:rsid w:val="00557F4F"/>
    <w:rsid w:val="005610F0"/>
    <w:rsid w:val="005629B7"/>
    <w:rsid w:val="00562A9A"/>
    <w:rsid w:val="005636AE"/>
    <w:rsid w:val="00563F85"/>
    <w:rsid w:val="00566069"/>
    <w:rsid w:val="005708C4"/>
    <w:rsid w:val="00571316"/>
    <w:rsid w:val="0057296C"/>
    <w:rsid w:val="00572AB0"/>
    <w:rsid w:val="00573BCE"/>
    <w:rsid w:val="00574904"/>
    <w:rsid w:val="0058530A"/>
    <w:rsid w:val="00590BF0"/>
    <w:rsid w:val="005911AF"/>
    <w:rsid w:val="00593918"/>
    <w:rsid w:val="00593CEF"/>
    <w:rsid w:val="00593EEB"/>
    <w:rsid w:val="00594146"/>
    <w:rsid w:val="005942E6"/>
    <w:rsid w:val="00596A13"/>
    <w:rsid w:val="00597100"/>
    <w:rsid w:val="005A1B0B"/>
    <w:rsid w:val="005A5401"/>
    <w:rsid w:val="005A56BA"/>
    <w:rsid w:val="005A58FA"/>
    <w:rsid w:val="005A68B2"/>
    <w:rsid w:val="005B2183"/>
    <w:rsid w:val="005B21E8"/>
    <w:rsid w:val="005B2690"/>
    <w:rsid w:val="005B26E3"/>
    <w:rsid w:val="005B33FB"/>
    <w:rsid w:val="005B3BA8"/>
    <w:rsid w:val="005B4CDD"/>
    <w:rsid w:val="005B4E60"/>
    <w:rsid w:val="005B5550"/>
    <w:rsid w:val="005C004F"/>
    <w:rsid w:val="005C0DB3"/>
    <w:rsid w:val="005C1D0F"/>
    <w:rsid w:val="005C1D9F"/>
    <w:rsid w:val="005C200D"/>
    <w:rsid w:val="005C24B9"/>
    <w:rsid w:val="005C37AE"/>
    <w:rsid w:val="005C4F68"/>
    <w:rsid w:val="005C5AE9"/>
    <w:rsid w:val="005D096A"/>
    <w:rsid w:val="005D3772"/>
    <w:rsid w:val="005D4A70"/>
    <w:rsid w:val="005E4262"/>
    <w:rsid w:val="005E4639"/>
    <w:rsid w:val="005E5D5C"/>
    <w:rsid w:val="005E5E31"/>
    <w:rsid w:val="005E6D5B"/>
    <w:rsid w:val="005F0A68"/>
    <w:rsid w:val="005F0D5B"/>
    <w:rsid w:val="005F177A"/>
    <w:rsid w:val="005F2129"/>
    <w:rsid w:val="005F2333"/>
    <w:rsid w:val="005F40B6"/>
    <w:rsid w:val="005F5AB2"/>
    <w:rsid w:val="006030EA"/>
    <w:rsid w:val="0060312E"/>
    <w:rsid w:val="00603A43"/>
    <w:rsid w:val="00603FFA"/>
    <w:rsid w:val="00605AE5"/>
    <w:rsid w:val="00605CDA"/>
    <w:rsid w:val="006076D2"/>
    <w:rsid w:val="0061128B"/>
    <w:rsid w:val="00611A12"/>
    <w:rsid w:val="00612E67"/>
    <w:rsid w:val="006135B7"/>
    <w:rsid w:val="006139AC"/>
    <w:rsid w:val="00615C08"/>
    <w:rsid w:val="00615F80"/>
    <w:rsid w:val="00615FB9"/>
    <w:rsid w:val="006163A4"/>
    <w:rsid w:val="00616DB0"/>
    <w:rsid w:val="00620E54"/>
    <w:rsid w:val="00621497"/>
    <w:rsid w:val="00621A65"/>
    <w:rsid w:val="00621C45"/>
    <w:rsid w:val="00623813"/>
    <w:rsid w:val="00624484"/>
    <w:rsid w:val="00624877"/>
    <w:rsid w:val="006250A0"/>
    <w:rsid w:val="006267F3"/>
    <w:rsid w:val="006273BD"/>
    <w:rsid w:val="0063098E"/>
    <w:rsid w:val="00633BDE"/>
    <w:rsid w:val="0063433C"/>
    <w:rsid w:val="00634BBF"/>
    <w:rsid w:val="00635EE9"/>
    <w:rsid w:val="00641451"/>
    <w:rsid w:val="00643AF0"/>
    <w:rsid w:val="006441A3"/>
    <w:rsid w:val="0064492C"/>
    <w:rsid w:val="00645B5D"/>
    <w:rsid w:val="006464D2"/>
    <w:rsid w:val="00647243"/>
    <w:rsid w:val="0064764B"/>
    <w:rsid w:val="00647F3C"/>
    <w:rsid w:val="00651173"/>
    <w:rsid w:val="0065142A"/>
    <w:rsid w:val="006527C5"/>
    <w:rsid w:val="00652BB1"/>
    <w:rsid w:val="00653E17"/>
    <w:rsid w:val="00655310"/>
    <w:rsid w:val="00656E13"/>
    <w:rsid w:val="00660D61"/>
    <w:rsid w:val="00661164"/>
    <w:rsid w:val="00661AF4"/>
    <w:rsid w:val="00661BED"/>
    <w:rsid w:val="0066203E"/>
    <w:rsid w:val="00662451"/>
    <w:rsid w:val="006629D5"/>
    <w:rsid w:val="00664208"/>
    <w:rsid w:val="00665406"/>
    <w:rsid w:val="00665A8B"/>
    <w:rsid w:val="0066782B"/>
    <w:rsid w:val="006728E5"/>
    <w:rsid w:val="00672E1D"/>
    <w:rsid w:val="00680E4B"/>
    <w:rsid w:val="00681AE6"/>
    <w:rsid w:val="00682AEF"/>
    <w:rsid w:val="00683297"/>
    <w:rsid w:val="00684C98"/>
    <w:rsid w:val="0068572D"/>
    <w:rsid w:val="006857A2"/>
    <w:rsid w:val="00685E86"/>
    <w:rsid w:val="00686159"/>
    <w:rsid w:val="00687330"/>
    <w:rsid w:val="006914EA"/>
    <w:rsid w:val="006930AA"/>
    <w:rsid w:val="00693280"/>
    <w:rsid w:val="0069435E"/>
    <w:rsid w:val="006974F3"/>
    <w:rsid w:val="00697772"/>
    <w:rsid w:val="006A24EC"/>
    <w:rsid w:val="006A3D00"/>
    <w:rsid w:val="006A4D23"/>
    <w:rsid w:val="006A52A8"/>
    <w:rsid w:val="006A6BEC"/>
    <w:rsid w:val="006A6CCA"/>
    <w:rsid w:val="006A7367"/>
    <w:rsid w:val="006B1EE7"/>
    <w:rsid w:val="006B593A"/>
    <w:rsid w:val="006B65CB"/>
    <w:rsid w:val="006C018C"/>
    <w:rsid w:val="006C09EC"/>
    <w:rsid w:val="006C122C"/>
    <w:rsid w:val="006C44C5"/>
    <w:rsid w:val="006C54F8"/>
    <w:rsid w:val="006D2263"/>
    <w:rsid w:val="006D35F3"/>
    <w:rsid w:val="006D6674"/>
    <w:rsid w:val="006D6E2C"/>
    <w:rsid w:val="006D7D36"/>
    <w:rsid w:val="006E14B3"/>
    <w:rsid w:val="006E31E7"/>
    <w:rsid w:val="006E39BF"/>
    <w:rsid w:val="006E6F75"/>
    <w:rsid w:val="006F0F40"/>
    <w:rsid w:val="006F2317"/>
    <w:rsid w:val="006F26C5"/>
    <w:rsid w:val="006F2CF6"/>
    <w:rsid w:val="006F3EBC"/>
    <w:rsid w:val="006F56BB"/>
    <w:rsid w:val="006F68F9"/>
    <w:rsid w:val="006F6BC9"/>
    <w:rsid w:val="006F74A0"/>
    <w:rsid w:val="00700DD0"/>
    <w:rsid w:val="007012E4"/>
    <w:rsid w:val="00702990"/>
    <w:rsid w:val="0070373E"/>
    <w:rsid w:val="00705AD2"/>
    <w:rsid w:val="0071090C"/>
    <w:rsid w:val="007109B1"/>
    <w:rsid w:val="00712B55"/>
    <w:rsid w:val="00713AD4"/>
    <w:rsid w:val="0071603F"/>
    <w:rsid w:val="00716552"/>
    <w:rsid w:val="00716610"/>
    <w:rsid w:val="00716765"/>
    <w:rsid w:val="0071770D"/>
    <w:rsid w:val="0071793F"/>
    <w:rsid w:val="007208A7"/>
    <w:rsid w:val="00721F6F"/>
    <w:rsid w:val="00722D55"/>
    <w:rsid w:val="00723FB1"/>
    <w:rsid w:val="00724741"/>
    <w:rsid w:val="00725C23"/>
    <w:rsid w:val="00727B74"/>
    <w:rsid w:val="00730E64"/>
    <w:rsid w:val="007319DD"/>
    <w:rsid w:val="00733642"/>
    <w:rsid w:val="00734A87"/>
    <w:rsid w:val="00735652"/>
    <w:rsid w:val="00735ACE"/>
    <w:rsid w:val="007406C2"/>
    <w:rsid w:val="00740E0F"/>
    <w:rsid w:val="0074143C"/>
    <w:rsid w:val="00743657"/>
    <w:rsid w:val="00744BEE"/>
    <w:rsid w:val="007502C3"/>
    <w:rsid w:val="007511DA"/>
    <w:rsid w:val="0075212E"/>
    <w:rsid w:val="00752A50"/>
    <w:rsid w:val="00752E22"/>
    <w:rsid w:val="00753DBE"/>
    <w:rsid w:val="0075414F"/>
    <w:rsid w:val="00757FCE"/>
    <w:rsid w:val="007602E8"/>
    <w:rsid w:val="00760FDD"/>
    <w:rsid w:val="007648EC"/>
    <w:rsid w:val="00764AEA"/>
    <w:rsid w:val="007659EE"/>
    <w:rsid w:val="007664A0"/>
    <w:rsid w:val="00767C3C"/>
    <w:rsid w:val="0077071F"/>
    <w:rsid w:val="007719B4"/>
    <w:rsid w:val="007733CE"/>
    <w:rsid w:val="0077451B"/>
    <w:rsid w:val="007745A6"/>
    <w:rsid w:val="00775BD5"/>
    <w:rsid w:val="00775E99"/>
    <w:rsid w:val="00776DF3"/>
    <w:rsid w:val="00781236"/>
    <w:rsid w:val="0078329C"/>
    <w:rsid w:val="0078417A"/>
    <w:rsid w:val="0078595E"/>
    <w:rsid w:val="00786660"/>
    <w:rsid w:val="00786EF6"/>
    <w:rsid w:val="007902F4"/>
    <w:rsid w:val="0079413F"/>
    <w:rsid w:val="00796F3D"/>
    <w:rsid w:val="007A0F8C"/>
    <w:rsid w:val="007A1E28"/>
    <w:rsid w:val="007A2435"/>
    <w:rsid w:val="007A2A99"/>
    <w:rsid w:val="007A2B91"/>
    <w:rsid w:val="007A36E2"/>
    <w:rsid w:val="007A488D"/>
    <w:rsid w:val="007A4EF4"/>
    <w:rsid w:val="007A6C9A"/>
    <w:rsid w:val="007B03E5"/>
    <w:rsid w:val="007B264A"/>
    <w:rsid w:val="007B43F7"/>
    <w:rsid w:val="007B642B"/>
    <w:rsid w:val="007B6682"/>
    <w:rsid w:val="007B6CF8"/>
    <w:rsid w:val="007C0B85"/>
    <w:rsid w:val="007C25B3"/>
    <w:rsid w:val="007C3EAF"/>
    <w:rsid w:val="007C5A8F"/>
    <w:rsid w:val="007C72A8"/>
    <w:rsid w:val="007D121C"/>
    <w:rsid w:val="007D130B"/>
    <w:rsid w:val="007D1C36"/>
    <w:rsid w:val="007D2A36"/>
    <w:rsid w:val="007D2B95"/>
    <w:rsid w:val="007D37BA"/>
    <w:rsid w:val="007D38BE"/>
    <w:rsid w:val="007D3AEF"/>
    <w:rsid w:val="007D471C"/>
    <w:rsid w:val="007D7FBC"/>
    <w:rsid w:val="007E0001"/>
    <w:rsid w:val="007E0BE7"/>
    <w:rsid w:val="007E17AA"/>
    <w:rsid w:val="007E20CB"/>
    <w:rsid w:val="007E26D8"/>
    <w:rsid w:val="007E389B"/>
    <w:rsid w:val="007E4AF8"/>
    <w:rsid w:val="007F0130"/>
    <w:rsid w:val="007F2317"/>
    <w:rsid w:val="007F3539"/>
    <w:rsid w:val="008010D9"/>
    <w:rsid w:val="00801D76"/>
    <w:rsid w:val="008028BF"/>
    <w:rsid w:val="00802BA4"/>
    <w:rsid w:val="008051E3"/>
    <w:rsid w:val="00806251"/>
    <w:rsid w:val="00810CCA"/>
    <w:rsid w:val="008138A5"/>
    <w:rsid w:val="008141DB"/>
    <w:rsid w:val="008142F7"/>
    <w:rsid w:val="0081486F"/>
    <w:rsid w:val="00814DB4"/>
    <w:rsid w:val="00817FCB"/>
    <w:rsid w:val="0082234F"/>
    <w:rsid w:val="00823058"/>
    <w:rsid w:val="0082332D"/>
    <w:rsid w:val="00823D2D"/>
    <w:rsid w:val="00823EE7"/>
    <w:rsid w:val="00824F3C"/>
    <w:rsid w:val="00825599"/>
    <w:rsid w:val="00826D2D"/>
    <w:rsid w:val="00827C5C"/>
    <w:rsid w:val="00830ADA"/>
    <w:rsid w:val="00831916"/>
    <w:rsid w:val="00831979"/>
    <w:rsid w:val="00836831"/>
    <w:rsid w:val="0083697C"/>
    <w:rsid w:val="008416C0"/>
    <w:rsid w:val="008440E5"/>
    <w:rsid w:val="00844B84"/>
    <w:rsid w:val="00846566"/>
    <w:rsid w:val="0085177B"/>
    <w:rsid w:val="00852C20"/>
    <w:rsid w:val="00854CC0"/>
    <w:rsid w:val="00855048"/>
    <w:rsid w:val="00855A1B"/>
    <w:rsid w:val="008613D6"/>
    <w:rsid w:val="00861600"/>
    <w:rsid w:val="00862125"/>
    <w:rsid w:val="00863A51"/>
    <w:rsid w:val="00864E49"/>
    <w:rsid w:val="00865108"/>
    <w:rsid w:val="00867E33"/>
    <w:rsid w:val="00873832"/>
    <w:rsid w:val="00874611"/>
    <w:rsid w:val="00875299"/>
    <w:rsid w:val="00877303"/>
    <w:rsid w:val="00877F0B"/>
    <w:rsid w:val="00881ED3"/>
    <w:rsid w:val="00882C2A"/>
    <w:rsid w:val="00883489"/>
    <w:rsid w:val="008858AF"/>
    <w:rsid w:val="00885CF3"/>
    <w:rsid w:val="008868CF"/>
    <w:rsid w:val="0089029D"/>
    <w:rsid w:val="00890371"/>
    <w:rsid w:val="0089088F"/>
    <w:rsid w:val="00891687"/>
    <w:rsid w:val="008926B9"/>
    <w:rsid w:val="00892A5D"/>
    <w:rsid w:val="00892BA0"/>
    <w:rsid w:val="0089475B"/>
    <w:rsid w:val="008A157C"/>
    <w:rsid w:val="008A2388"/>
    <w:rsid w:val="008A2A72"/>
    <w:rsid w:val="008A383D"/>
    <w:rsid w:val="008A3ADF"/>
    <w:rsid w:val="008A53C0"/>
    <w:rsid w:val="008B0087"/>
    <w:rsid w:val="008B14EF"/>
    <w:rsid w:val="008B325A"/>
    <w:rsid w:val="008B4F69"/>
    <w:rsid w:val="008B5D34"/>
    <w:rsid w:val="008B6215"/>
    <w:rsid w:val="008B7270"/>
    <w:rsid w:val="008C1DC4"/>
    <w:rsid w:val="008C37DB"/>
    <w:rsid w:val="008C3C9E"/>
    <w:rsid w:val="008C4570"/>
    <w:rsid w:val="008C4D0A"/>
    <w:rsid w:val="008C60DE"/>
    <w:rsid w:val="008C6980"/>
    <w:rsid w:val="008C7C0D"/>
    <w:rsid w:val="008D0169"/>
    <w:rsid w:val="008D07D8"/>
    <w:rsid w:val="008D15FD"/>
    <w:rsid w:val="008D2620"/>
    <w:rsid w:val="008D3F6D"/>
    <w:rsid w:val="008D5737"/>
    <w:rsid w:val="008D5810"/>
    <w:rsid w:val="008D5B69"/>
    <w:rsid w:val="008D63B5"/>
    <w:rsid w:val="008D79FB"/>
    <w:rsid w:val="008E17C9"/>
    <w:rsid w:val="008E2907"/>
    <w:rsid w:val="008E2D82"/>
    <w:rsid w:val="008E2EF9"/>
    <w:rsid w:val="008E5283"/>
    <w:rsid w:val="008E578D"/>
    <w:rsid w:val="008E6F67"/>
    <w:rsid w:val="008F102C"/>
    <w:rsid w:val="008F158D"/>
    <w:rsid w:val="008F56E1"/>
    <w:rsid w:val="008F6E53"/>
    <w:rsid w:val="009044C5"/>
    <w:rsid w:val="00905867"/>
    <w:rsid w:val="00907B97"/>
    <w:rsid w:val="00910557"/>
    <w:rsid w:val="00910FBB"/>
    <w:rsid w:val="0091365C"/>
    <w:rsid w:val="00914421"/>
    <w:rsid w:val="00920434"/>
    <w:rsid w:val="00922686"/>
    <w:rsid w:val="00924997"/>
    <w:rsid w:val="009254A7"/>
    <w:rsid w:val="009258C6"/>
    <w:rsid w:val="00925F33"/>
    <w:rsid w:val="00930A21"/>
    <w:rsid w:val="00932445"/>
    <w:rsid w:val="00934520"/>
    <w:rsid w:val="0093456E"/>
    <w:rsid w:val="00935061"/>
    <w:rsid w:val="00937D50"/>
    <w:rsid w:val="0094012E"/>
    <w:rsid w:val="0094014A"/>
    <w:rsid w:val="00940947"/>
    <w:rsid w:val="00940E16"/>
    <w:rsid w:val="00941E91"/>
    <w:rsid w:val="009439AE"/>
    <w:rsid w:val="00945169"/>
    <w:rsid w:val="009509F5"/>
    <w:rsid w:val="00950E68"/>
    <w:rsid w:val="009511B5"/>
    <w:rsid w:val="0095123B"/>
    <w:rsid w:val="009528EF"/>
    <w:rsid w:val="00952BE0"/>
    <w:rsid w:val="00952F83"/>
    <w:rsid w:val="00953A61"/>
    <w:rsid w:val="0095425D"/>
    <w:rsid w:val="009546DE"/>
    <w:rsid w:val="009548E5"/>
    <w:rsid w:val="009551E4"/>
    <w:rsid w:val="00956674"/>
    <w:rsid w:val="0095757B"/>
    <w:rsid w:val="009578D5"/>
    <w:rsid w:val="00960532"/>
    <w:rsid w:val="0096068F"/>
    <w:rsid w:val="009610CE"/>
    <w:rsid w:val="00963A7F"/>
    <w:rsid w:val="00967676"/>
    <w:rsid w:val="00967EA6"/>
    <w:rsid w:val="00970B29"/>
    <w:rsid w:val="0097158F"/>
    <w:rsid w:val="009715BF"/>
    <w:rsid w:val="00971F23"/>
    <w:rsid w:val="009729A0"/>
    <w:rsid w:val="0097338D"/>
    <w:rsid w:val="00973419"/>
    <w:rsid w:val="00973430"/>
    <w:rsid w:val="009755FC"/>
    <w:rsid w:val="00976C96"/>
    <w:rsid w:val="00977B62"/>
    <w:rsid w:val="0098064E"/>
    <w:rsid w:val="0098200F"/>
    <w:rsid w:val="009835ED"/>
    <w:rsid w:val="00983AF2"/>
    <w:rsid w:val="009849A4"/>
    <w:rsid w:val="009851FC"/>
    <w:rsid w:val="00985E11"/>
    <w:rsid w:val="00986061"/>
    <w:rsid w:val="00990F87"/>
    <w:rsid w:val="009932E5"/>
    <w:rsid w:val="00995980"/>
    <w:rsid w:val="00996A09"/>
    <w:rsid w:val="00997B6B"/>
    <w:rsid w:val="009A1E28"/>
    <w:rsid w:val="009A3094"/>
    <w:rsid w:val="009A65D0"/>
    <w:rsid w:val="009A6D63"/>
    <w:rsid w:val="009B025E"/>
    <w:rsid w:val="009B0402"/>
    <w:rsid w:val="009B1F0A"/>
    <w:rsid w:val="009B4663"/>
    <w:rsid w:val="009B5A6B"/>
    <w:rsid w:val="009C15E0"/>
    <w:rsid w:val="009C21F6"/>
    <w:rsid w:val="009C4446"/>
    <w:rsid w:val="009C5CA0"/>
    <w:rsid w:val="009C5F47"/>
    <w:rsid w:val="009C6EE4"/>
    <w:rsid w:val="009D1949"/>
    <w:rsid w:val="009D5F44"/>
    <w:rsid w:val="009D7100"/>
    <w:rsid w:val="009D746F"/>
    <w:rsid w:val="009D74D1"/>
    <w:rsid w:val="009E1B28"/>
    <w:rsid w:val="009E2631"/>
    <w:rsid w:val="009E2A8F"/>
    <w:rsid w:val="009E3B5C"/>
    <w:rsid w:val="009E6335"/>
    <w:rsid w:val="009F0F55"/>
    <w:rsid w:val="009F1CF8"/>
    <w:rsid w:val="009F3520"/>
    <w:rsid w:val="009F4428"/>
    <w:rsid w:val="009F4A7A"/>
    <w:rsid w:val="009F4AE5"/>
    <w:rsid w:val="00A02F7D"/>
    <w:rsid w:val="00A037F6"/>
    <w:rsid w:val="00A03801"/>
    <w:rsid w:val="00A039D4"/>
    <w:rsid w:val="00A06F94"/>
    <w:rsid w:val="00A10453"/>
    <w:rsid w:val="00A124DA"/>
    <w:rsid w:val="00A12C4B"/>
    <w:rsid w:val="00A1487B"/>
    <w:rsid w:val="00A155AC"/>
    <w:rsid w:val="00A179C7"/>
    <w:rsid w:val="00A2003E"/>
    <w:rsid w:val="00A23349"/>
    <w:rsid w:val="00A24CDE"/>
    <w:rsid w:val="00A270AD"/>
    <w:rsid w:val="00A27287"/>
    <w:rsid w:val="00A30FC6"/>
    <w:rsid w:val="00A33328"/>
    <w:rsid w:val="00A34FA9"/>
    <w:rsid w:val="00A34FBB"/>
    <w:rsid w:val="00A36B8A"/>
    <w:rsid w:val="00A403FC"/>
    <w:rsid w:val="00A41FDF"/>
    <w:rsid w:val="00A4301D"/>
    <w:rsid w:val="00A43366"/>
    <w:rsid w:val="00A43549"/>
    <w:rsid w:val="00A435D6"/>
    <w:rsid w:val="00A441A5"/>
    <w:rsid w:val="00A51A17"/>
    <w:rsid w:val="00A52B96"/>
    <w:rsid w:val="00A52E4E"/>
    <w:rsid w:val="00A53397"/>
    <w:rsid w:val="00A54621"/>
    <w:rsid w:val="00A55E99"/>
    <w:rsid w:val="00A6060E"/>
    <w:rsid w:val="00A60FDE"/>
    <w:rsid w:val="00A6222C"/>
    <w:rsid w:val="00A62241"/>
    <w:rsid w:val="00A62632"/>
    <w:rsid w:val="00A6465A"/>
    <w:rsid w:val="00A64A97"/>
    <w:rsid w:val="00A655AC"/>
    <w:rsid w:val="00A65A9C"/>
    <w:rsid w:val="00A664FE"/>
    <w:rsid w:val="00A67847"/>
    <w:rsid w:val="00A71E42"/>
    <w:rsid w:val="00A72265"/>
    <w:rsid w:val="00A73575"/>
    <w:rsid w:val="00A7372D"/>
    <w:rsid w:val="00A75420"/>
    <w:rsid w:val="00A76D41"/>
    <w:rsid w:val="00A824CD"/>
    <w:rsid w:val="00A82589"/>
    <w:rsid w:val="00A84904"/>
    <w:rsid w:val="00A87777"/>
    <w:rsid w:val="00A903F1"/>
    <w:rsid w:val="00A90DC6"/>
    <w:rsid w:val="00A91793"/>
    <w:rsid w:val="00A92459"/>
    <w:rsid w:val="00A93BF2"/>
    <w:rsid w:val="00A93C30"/>
    <w:rsid w:val="00A967C1"/>
    <w:rsid w:val="00A968C5"/>
    <w:rsid w:val="00AA00C6"/>
    <w:rsid w:val="00AA0181"/>
    <w:rsid w:val="00AA0623"/>
    <w:rsid w:val="00AA21B0"/>
    <w:rsid w:val="00AA6E93"/>
    <w:rsid w:val="00AB17A3"/>
    <w:rsid w:val="00AB1F8B"/>
    <w:rsid w:val="00AB25FF"/>
    <w:rsid w:val="00AB2798"/>
    <w:rsid w:val="00AB29CF"/>
    <w:rsid w:val="00AC1D16"/>
    <w:rsid w:val="00AC24E9"/>
    <w:rsid w:val="00AC481F"/>
    <w:rsid w:val="00AC52D5"/>
    <w:rsid w:val="00AC75DA"/>
    <w:rsid w:val="00AD4550"/>
    <w:rsid w:val="00AD46A8"/>
    <w:rsid w:val="00AD6A8E"/>
    <w:rsid w:val="00AE15CB"/>
    <w:rsid w:val="00AE2843"/>
    <w:rsid w:val="00AE2AF8"/>
    <w:rsid w:val="00AE3534"/>
    <w:rsid w:val="00AE53A0"/>
    <w:rsid w:val="00AF0916"/>
    <w:rsid w:val="00AF5E58"/>
    <w:rsid w:val="00AF64A8"/>
    <w:rsid w:val="00AF6C08"/>
    <w:rsid w:val="00AF784C"/>
    <w:rsid w:val="00AF7872"/>
    <w:rsid w:val="00B00184"/>
    <w:rsid w:val="00B033F2"/>
    <w:rsid w:val="00B03755"/>
    <w:rsid w:val="00B03F34"/>
    <w:rsid w:val="00B04C7B"/>
    <w:rsid w:val="00B06FD3"/>
    <w:rsid w:val="00B07A0F"/>
    <w:rsid w:val="00B13CBC"/>
    <w:rsid w:val="00B14F65"/>
    <w:rsid w:val="00B15CF7"/>
    <w:rsid w:val="00B16224"/>
    <w:rsid w:val="00B1694D"/>
    <w:rsid w:val="00B176CE"/>
    <w:rsid w:val="00B17C2E"/>
    <w:rsid w:val="00B21C35"/>
    <w:rsid w:val="00B21EAE"/>
    <w:rsid w:val="00B2201A"/>
    <w:rsid w:val="00B223CC"/>
    <w:rsid w:val="00B24669"/>
    <w:rsid w:val="00B24A84"/>
    <w:rsid w:val="00B26995"/>
    <w:rsid w:val="00B3055B"/>
    <w:rsid w:val="00B30E24"/>
    <w:rsid w:val="00B32A32"/>
    <w:rsid w:val="00B34D12"/>
    <w:rsid w:val="00B36597"/>
    <w:rsid w:val="00B37438"/>
    <w:rsid w:val="00B4309F"/>
    <w:rsid w:val="00B43BA3"/>
    <w:rsid w:val="00B449D1"/>
    <w:rsid w:val="00B46EE3"/>
    <w:rsid w:val="00B46F62"/>
    <w:rsid w:val="00B52630"/>
    <w:rsid w:val="00B528DF"/>
    <w:rsid w:val="00B5296D"/>
    <w:rsid w:val="00B53E53"/>
    <w:rsid w:val="00B541E7"/>
    <w:rsid w:val="00B54D82"/>
    <w:rsid w:val="00B55EAE"/>
    <w:rsid w:val="00B56AFF"/>
    <w:rsid w:val="00B57682"/>
    <w:rsid w:val="00B604D5"/>
    <w:rsid w:val="00B61BDF"/>
    <w:rsid w:val="00B65240"/>
    <w:rsid w:val="00B67576"/>
    <w:rsid w:val="00B7236D"/>
    <w:rsid w:val="00B733CB"/>
    <w:rsid w:val="00B74793"/>
    <w:rsid w:val="00B74FC9"/>
    <w:rsid w:val="00B7539E"/>
    <w:rsid w:val="00B75553"/>
    <w:rsid w:val="00B761ED"/>
    <w:rsid w:val="00B77B9B"/>
    <w:rsid w:val="00B8062C"/>
    <w:rsid w:val="00B81562"/>
    <w:rsid w:val="00B82DE6"/>
    <w:rsid w:val="00B82F8C"/>
    <w:rsid w:val="00B844B8"/>
    <w:rsid w:val="00B84B6C"/>
    <w:rsid w:val="00B86543"/>
    <w:rsid w:val="00B8724B"/>
    <w:rsid w:val="00B92170"/>
    <w:rsid w:val="00B953CF"/>
    <w:rsid w:val="00B9583C"/>
    <w:rsid w:val="00BA267A"/>
    <w:rsid w:val="00BA2EF0"/>
    <w:rsid w:val="00BA34C5"/>
    <w:rsid w:val="00BA37BA"/>
    <w:rsid w:val="00BA3909"/>
    <w:rsid w:val="00BA3EF2"/>
    <w:rsid w:val="00BA55DC"/>
    <w:rsid w:val="00BA6C59"/>
    <w:rsid w:val="00BA75C8"/>
    <w:rsid w:val="00BA7657"/>
    <w:rsid w:val="00BA796B"/>
    <w:rsid w:val="00BB3641"/>
    <w:rsid w:val="00BB3B08"/>
    <w:rsid w:val="00BB4B1C"/>
    <w:rsid w:val="00BB6FFF"/>
    <w:rsid w:val="00BB7CD6"/>
    <w:rsid w:val="00BC22B8"/>
    <w:rsid w:val="00BC3B7A"/>
    <w:rsid w:val="00BC3D13"/>
    <w:rsid w:val="00BC5E54"/>
    <w:rsid w:val="00BC615E"/>
    <w:rsid w:val="00BC63BE"/>
    <w:rsid w:val="00BD0344"/>
    <w:rsid w:val="00BD09FE"/>
    <w:rsid w:val="00BD1819"/>
    <w:rsid w:val="00BD4085"/>
    <w:rsid w:val="00BD6950"/>
    <w:rsid w:val="00BD6A14"/>
    <w:rsid w:val="00BD6D0E"/>
    <w:rsid w:val="00BE0E29"/>
    <w:rsid w:val="00BE1B9A"/>
    <w:rsid w:val="00BE2492"/>
    <w:rsid w:val="00BE6285"/>
    <w:rsid w:val="00BE6C0F"/>
    <w:rsid w:val="00BE762B"/>
    <w:rsid w:val="00BF2CCE"/>
    <w:rsid w:val="00BF55AF"/>
    <w:rsid w:val="00BF57BE"/>
    <w:rsid w:val="00BF587F"/>
    <w:rsid w:val="00C03AE5"/>
    <w:rsid w:val="00C03CBB"/>
    <w:rsid w:val="00C03EA9"/>
    <w:rsid w:val="00C056CB"/>
    <w:rsid w:val="00C06D75"/>
    <w:rsid w:val="00C07BA1"/>
    <w:rsid w:val="00C13331"/>
    <w:rsid w:val="00C13BE1"/>
    <w:rsid w:val="00C14173"/>
    <w:rsid w:val="00C1648D"/>
    <w:rsid w:val="00C16A92"/>
    <w:rsid w:val="00C17DF7"/>
    <w:rsid w:val="00C223E8"/>
    <w:rsid w:val="00C267C7"/>
    <w:rsid w:val="00C3115A"/>
    <w:rsid w:val="00C31B30"/>
    <w:rsid w:val="00C32234"/>
    <w:rsid w:val="00C327A3"/>
    <w:rsid w:val="00C3330D"/>
    <w:rsid w:val="00C3611B"/>
    <w:rsid w:val="00C36AA7"/>
    <w:rsid w:val="00C36B44"/>
    <w:rsid w:val="00C36F32"/>
    <w:rsid w:val="00C426EE"/>
    <w:rsid w:val="00C4277A"/>
    <w:rsid w:val="00C43AB9"/>
    <w:rsid w:val="00C446A4"/>
    <w:rsid w:val="00C45C76"/>
    <w:rsid w:val="00C47FFD"/>
    <w:rsid w:val="00C50758"/>
    <w:rsid w:val="00C5135C"/>
    <w:rsid w:val="00C51893"/>
    <w:rsid w:val="00C52D3B"/>
    <w:rsid w:val="00C52DC3"/>
    <w:rsid w:val="00C54B7F"/>
    <w:rsid w:val="00C563D3"/>
    <w:rsid w:val="00C57125"/>
    <w:rsid w:val="00C6187C"/>
    <w:rsid w:val="00C62307"/>
    <w:rsid w:val="00C648F1"/>
    <w:rsid w:val="00C701FB"/>
    <w:rsid w:val="00C70BDE"/>
    <w:rsid w:val="00C713B8"/>
    <w:rsid w:val="00C715BB"/>
    <w:rsid w:val="00C72068"/>
    <w:rsid w:val="00C7515F"/>
    <w:rsid w:val="00C756A4"/>
    <w:rsid w:val="00C766C1"/>
    <w:rsid w:val="00C77392"/>
    <w:rsid w:val="00C773FB"/>
    <w:rsid w:val="00C80A1C"/>
    <w:rsid w:val="00C81C77"/>
    <w:rsid w:val="00C82440"/>
    <w:rsid w:val="00C846C5"/>
    <w:rsid w:val="00C84C6B"/>
    <w:rsid w:val="00C85D6D"/>
    <w:rsid w:val="00C86E0D"/>
    <w:rsid w:val="00C9372F"/>
    <w:rsid w:val="00C93966"/>
    <w:rsid w:val="00C93F90"/>
    <w:rsid w:val="00C94669"/>
    <w:rsid w:val="00C9503D"/>
    <w:rsid w:val="00C96A7B"/>
    <w:rsid w:val="00C97058"/>
    <w:rsid w:val="00CA1204"/>
    <w:rsid w:val="00CA23F1"/>
    <w:rsid w:val="00CA2B5B"/>
    <w:rsid w:val="00CA333A"/>
    <w:rsid w:val="00CA430A"/>
    <w:rsid w:val="00CA5054"/>
    <w:rsid w:val="00CA605F"/>
    <w:rsid w:val="00CA7F43"/>
    <w:rsid w:val="00CB36F8"/>
    <w:rsid w:val="00CB4306"/>
    <w:rsid w:val="00CB44D5"/>
    <w:rsid w:val="00CB463D"/>
    <w:rsid w:val="00CB518E"/>
    <w:rsid w:val="00CB5B45"/>
    <w:rsid w:val="00CC0F5C"/>
    <w:rsid w:val="00CC1EC6"/>
    <w:rsid w:val="00CC2482"/>
    <w:rsid w:val="00CC292B"/>
    <w:rsid w:val="00CC49BF"/>
    <w:rsid w:val="00CC618C"/>
    <w:rsid w:val="00CC61E3"/>
    <w:rsid w:val="00CC646C"/>
    <w:rsid w:val="00CC7D6F"/>
    <w:rsid w:val="00CD0AEA"/>
    <w:rsid w:val="00CD2CF1"/>
    <w:rsid w:val="00CD3128"/>
    <w:rsid w:val="00CD3F07"/>
    <w:rsid w:val="00CD45E5"/>
    <w:rsid w:val="00CD4E66"/>
    <w:rsid w:val="00CD64E9"/>
    <w:rsid w:val="00CD7545"/>
    <w:rsid w:val="00CD7712"/>
    <w:rsid w:val="00CD79E3"/>
    <w:rsid w:val="00CE1CB5"/>
    <w:rsid w:val="00CE4C18"/>
    <w:rsid w:val="00CE502B"/>
    <w:rsid w:val="00CE6693"/>
    <w:rsid w:val="00CF055B"/>
    <w:rsid w:val="00CF18C1"/>
    <w:rsid w:val="00CF1BC6"/>
    <w:rsid w:val="00CF2A75"/>
    <w:rsid w:val="00CF5C0A"/>
    <w:rsid w:val="00CF60A5"/>
    <w:rsid w:val="00D004E2"/>
    <w:rsid w:val="00D0064A"/>
    <w:rsid w:val="00D015F7"/>
    <w:rsid w:val="00D02086"/>
    <w:rsid w:val="00D04129"/>
    <w:rsid w:val="00D043CD"/>
    <w:rsid w:val="00D05217"/>
    <w:rsid w:val="00D05D25"/>
    <w:rsid w:val="00D07D80"/>
    <w:rsid w:val="00D12FF6"/>
    <w:rsid w:val="00D1323C"/>
    <w:rsid w:val="00D14048"/>
    <w:rsid w:val="00D1428B"/>
    <w:rsid w:val="00D143A8"/>
    <w:rsid w:val="00D147CF"/>
    <w:rsid w:val="00D16B76"/>
    <w:rsid w:val="00D201EF"/>
    <w:rsid w:val="00D20440"/>
    <w:rsid w:val="00D218AF"/>
    <w:rsid w:val="00D222E2"/>
    <w:rsid w:val="00D243C0"/>
    <w:rsid w:val="00D26200"/>
    <w:rsid w:val="00D26640"/>
    <w:rsid w:val="00D2769F"/>
    <w:rsid w:val="00D32F0C"/>
    <w:rsid w:val="00D33B0D"/>
    <w:rsid w:val="00D33DB3"/>
    <w:rsid w:val="00D35916"/>
    <w:rsid w:val="00D3617B"/>
    <w:rsid w:val="00D3654B"/>
    <w:rsid w:val="00D37BB8"/>
    <w:rsid w:val="00D419F7"/>
    <w:rsid w:val="00D41D74"/>
    <w:rsid w:val="00D420B9"/>
    <w:rsid w:val="00D457AA"/>
    <w:rsid w:val="00D45A5F"/>
    <w:rsid w:val="00D468BE"/>
    <w:rsid w:val="00D46B29"/>
    <w:rsid w:val="00D474BF"/>
    <w:rsid w:val="00D500DA"/>
    <w:rsid w:val="00D503AB"/>
    <w:rsid w:val="00D50DF5"/>
    <w:rsid w:val="00D51D0B"/>
    <w:rsid w:val="00D53B11"/>
    <w:rsid w:val="00D53E24"/>
    <w:rsid w:val="00D54F16"/>
    <w:rsid w:val="00D6134E"/>
    <w:rsid w:val="00D61F90"/>
    <w:rsid w:val="00D669FD"/>
    <w:rsid w:val="00D67CE4"/>
    <w:rsid w:val="00D73139"/>
    <w:rsid w:val="00D74DFA"/>
    <w:rsid w:val="00D75E0D"/>
    <w:rsid w:val="00D770E1"/>
    <w:rsid w:val="00D77BE3"/>
    <w:rsid w:val="00D80763"/>
    <w:rsid w:val="00D80B94"/>
    <w:rsid w:val="00D80C80"/>
    <w:rsid w:val="00D81D0B"/>
    <w:rsid w:val="00D82DEC"/>
    <w:rsid w:val="00D83215"/>
    <w:rsid w:val="00D8345F"/>
    <w:rsid w:val="00D840C4"/>
    <w:rsid w:val="00D8434A"/>
    <w:rsid w:val="00D852EE"/>
    <w:rsid w:val="00D858DE"/>
    <w:rsid w:val="00D8755F"/>
    <w:rsid w:val="00D87901"/>
    <w:rsid w:val="00D87DBD"/>
    <w:rsid w:val="00D93231"/>
    <w:rsid w:val="00D95744"/>
    <w:rsid w:val="00D961F9"/>
    <w:rsid w:val="00D96670"/>
    <w:rsid w:val="00DA04D8"/>
    <w:rsid w:val="00DA19C7"/>
    <w:rsid w:val="00DA2854"/>
    <w:rsid w:val="00DA55B1"/>
    <w:rsid w:val="00DA5A7D"/>
    <w:rsid w:val="00DA6EFF"/>
    <w:rsid w:val="00DB02F0"/>
    <w:rsid w:val="00DB05BB"/>
    <w:rsid w:val="00DB1995"/>
    <w:rsid w:val="00DB1E69"/>
    <w:rsid w:val="00DB2C3C"/>
    <w:rsid w:val="00DB44C7"/>
    <w:rsid w:val="00DB6D55"/>
    <w:rsid w:val="00DB7CDE"/>
    <w:rsid w:val="00DC14F6"/>
    <w:rsid w:val="00DC1F32"/>
    <w:rsid w:val="00DC2158"/>
    <w:rsid w:val="00DC2505"/>
    <w:rsid w:val="00DC3383"/>
    <w:rsid w:val="00DC68C4"/>
    <w:rsid w:val="00DC7610"/>
    <w:rsid w:val="00DD2BF3"/>
    <w:rsid w:val="00DE12DA"/>
    <w:rsid w:val="00DE2AAA"/>
    <w:rsid w:val="00DE304C"/>
    <w:rsid w:val="00DE5775"/>
    <w:rsid w:val="00DE6292"/>
    <w:rsid w:val="00DE7A3E"/>
    <w:rsid w:val="00DF0DDA"/>
    <w:rsid w:val="00DF20B0"/>
    <w:rsid w:val="00DF29B0"/>
    <w:rsid w:val="00DF2AD0"/>
    <w:rsid w:val="00DF30B0"/>
    <w:rsid w:val="00DF5DE2"/>
    <w:rsid w:val="00DF6159"/>
    <w:rsid w:val="00E015A1"/>
    <w:rsid w:val="00E02270"/>
    <w:rsid w:val="00E02C2E"/>
    <w:rsid w:val="00E03702"/>
    <w:rsid w:val="00E04385"/>
    <w:rsid w:val="00E0493F"/>
    <w:rsid w:val="00E05100"/>
    <w:rsid w:val="00E0555F"/>
    <w:rsid w:val="00E07537"/>
    <w:rsid w:val="00E076DA"/>
    <w:rsid w:val="00E12651"/>
    <w:rsid w:val="00E154F9"/>
    <w:rsid w:val="00E17E98"/>
    <w:rsid w:val="00E2292A"/>
    <w:rsid w:val="00E23763"/>
    <w:rsid w:val="00E24F7E"/>
    <w:rsid w:val="00E2587C"/>
    <w:rsid w:val="00E278F0"/>
    <w:rsid w:val="00E278F6"/>
    <w:rsid w:val="00E30131"/>
    <w:rsid w:val="00E31484"/>
    <w:rsid w:val="00E318CB"/>
    <w:rsid w:val="00E341DD"/>
    <w:rsid w:val="00E34700"/>
    <w:rsid w:val="00E3481C"/>
    <w:rsid w:val="00E360E0"/>
    <w:rsid w:val="00E368B7"/>
    <w:rsid w:val="00E369DE"/>
    <w:rsid w:val="00E41213"/>
    <w:rsid w:val="00E42058"/>
    <w:rsid w:val="00E43BA8"/>
    <w:rsid w:val="00E46031"/>
    <w:rsid w:val="00E4666B"/>
    <w:rsid w:val="00E466C3"/>
    <w:rsid w:val="00E4723E"/>
    <w:rsid w:val="00E50183"/>
    <w:rsid w:val="00E50508"/>
    <w:rsid w:val="00E511FF"/>
    <w:rsid w:val="00E528BA"/>
    <w:rsid w:val="00E54977"/>
    <w:rsid w:val="00E561F3"/>
    <w:rsid w:val="00E5634F"/>
    <w:rsid w:val="00E56F0B"/>
    <w:rsid w:val="00E57422"/>
    <w:rsid w:val="00E57793"/>
    <w:rsid w:val="00E62D24"/>
    <w:rsid w:val="00E648E2"/>
    <w:rsid w:val="00E65CDC"/>
    <w:rsid w:val="00E65E11"/>
    <w:rsid w:val="00E65E62"/>
    <w:rsid w:val="00E66F54"/>
    <w:rsid w:val="00E701F4"/>
    <w:rsid w:val="00E705D2"/>
    <w:rsid w:val="00E71A2E"/>
    <w:rsid w:val="00E71C39"/>
    <w:rsid w:val="00E71EE7"/>
    <w:rsid w:val="00E72046"/>
    <w:rsid w:val="00E72067"/>
    <w:rsid w:val="00E738A9"/>
    <w:rsid w:val="00E74830"/>
    <w:rsid w:val="00E764D7"/>
    <w:rsid w:val="00E77A85"/>
    <w:rsid w:val="00E8019B"/>
    <w:rsid w:val="00E80A69"/>
    <w:rsid w:val="00E82551"/>
    <w:rsid w:val="00E82887"/>
    <w:rsid w:val="00E85733"/>
    <w:rsid w:val="00E8591C"/>
    <w:rsid w:val="00E90C2D"/>
    <w:rsid w:val="00E90DAB"/>
    <w:rsid w:val="00E90DFD"/>
    <w:rsid w:val="00E93676"/>
    <w:rsid w:val="00E9498D"/>
    <w:rsid w:val="00E9504E"/>
    <w:rsid w:val="00E95509"/>
    <w:rsid w:val="00E95B66"/>
    <w:rsid w:val="00E96CF1"/>
    <w:rsid w:val="00E973F5"/>
    <w:rsid w:val="00EA12F5"/>
    <w:rsid w:val="00EA2CA9"/>
    <w:rsid w:val="00EA33C0"/>
    <w:rsid w:val="00EA3621"/>
    <w:rsid w:val="00EA4854"/>
    <w:rsid w:val="00EA67C4"/>
    <w:rsid w:val="00EA72BD"/>
    <w:rsid w:val="00EA78A5"/>
    <w:rsid w:val="00EA7903"/>
    <w:rsid w:val="00EB04FB"/>
    <w:rsid w:val="00EB111C"/>
    <w:rsid w:val="00EB1932"/>
    <w:rsid w:val="00EB2760"/>
    <w:rsid w:val="00EB27B8"/>
    <w:rsid w:val="00EB31FE"/>
    <w:rsid w:val="00EB44F3"/>
    <w:rsid w:val="00EB4D65"/>
    <w:rsid w:val="00EB5C1D"/>
    <w:rsid w:val="00EB6CB2"/>
    <w:rsid w:val="00EC1992"/>
    <w:rsid w:val="00EC19CD"/>
    <w:rsid w:val="00EC4818"/>
    <w:rsid w:val="00EC5517"/>
    <w:rsid w:val="00EC5CE3"/>
    <w:rsid w:val="00EC6B48"/>
    <w:rsid w:val="00ED4AB3"/>
    <w:rsid w:val="00ED4E1C"/>
    <w:rsid w:val="00ED60B0"/>
    <w:rsid w:val="00ED645E"/>
    <w:rsid w:val="00EE1942"/>
    <w:rsid w:val="00EE6200"/>
    <w:rsid w:val="00EE6A22"/>
    <w:rsid w:val="00EE6F78"/>
    <w:rsid w:val="00EF05DF"/>
    <w:rsid w:val="00EF0BBC"/>
    <w:rsid w:val="00EF0FE0"/>
    <w:rsid w:val="00EF2062"/>
    <w:rsid w:val="00EF40C2"/>
    <w:rsid w:val="00EF6A84"/>
    <w:rsid w:val="00EF6BBC"/>
    <w:rsid w:val="00EF75FF"/>
    <w:rsid w:val="00F01AE4"/>
    <w:rsid w:val="00F03225"/>
    <w:rsid w:val="00F03921"/>
    <w:rsid w:val="00F04CD7"/>
    <w:rsid w:val="00F12A1D"/>
    <w:rsid w:val="00F13EF5"/>
    <w:rsid w:val="00F15B14"/>
    <w:rsid w:val="00F16D3F"/>
    <w:rsid w:val="00F17165"/>
    <w:rsid w:val="00F1778B"/>
    <w:rsid w:val="00F210F7"/>
    <w:rsid w:val="00F221CE"/>
    <w:rsid w:val="00F22301"/>
    <w:rsid w:val="00F22E5E"/>
    <w:rsid w:val="00F23A38"/>
    <w:rsid w:val="00F23B7F"/>
    <w:rsid w:val="00F24CFE"/>
    <w:rsid w:val="00F25B5E"/>
    <w:rsid w:val="00F27087"/>
    <w:rsid w:val="00F3285B"/>
    <w:rsid w:val="00F336E6"/>
    <w:rsid w:val="00F3385D"/>
    <w:rsid w:val="00F351AD"/>
    <w:rsid w:val="00F37073"/>
    <w:rsid w:val="00F377BD"/>
    <w:rsid w:val="00F3780F"/>
    <w:rsid w:val="00F421CB"/>
    <w:rsid w:val="00F4318A"/>
    <w:rsid w:val="00F43364"/>
    <w:rsid w:val="00F43FC0"/>
    <w:rsid w:val="00F4492E"/>
    <w:rsid w:val="00F46083"/>
    <w:rsid w:val="00F46409"/>
    <w:rsid w:val="00F507FD"/>
    <w:rsid w:val="00F55264"/>
    <w:rsid w:val="00F55E8A"/>
    <w:rsid w:val="00F5621F"/>
    <w:rsid w:val="00F56823"/>
    <w:rsid w:val="00F57AA7"/>
    <w:rsid w:val="00F62A56"/>
    <w:rsid w:val="00F634F4"/>
    <w:rsid w:val="00F6643F"/>
    <w:rsid w:val="00F674BF"/>
    <w:rsid w:val="00F70A6D"/>
    <w:rsid w:val="00F72383"/>
    <w:rsid w:val="00F74898"/>
    <w:rsid w:val="00F757A6"/>
    <w:rsid w:val="00F76F7D"/>
    <w:rsid w:val="00F77361"/>
    <w:rsid w:val="00F8154D"/>
    <w:rsid w:val="00F819C4"/>
    <w:rsid w:val="00F81DF9"/>
    <w:rsid w:val="00F82360"/>
    <w:rsid w:val="00F841E2"/>
    <w:rsid w:val="00F84968"/>
    <w:rsid w:val="00F860CA"/>
    <w:rsid w:val="00F8673C"/>
    <w:rsid w:val="00F87633"/>
    <w:rsid w:val="00F90065"/>
    <w:rsid w:val="00F90737"/>
    <w:rsid w:val="00F923E6"/>
    <w:rsid w:val="00F926F4"/>
    <w:rsid w:val="00F93072"/>
    <w:rsid w:val="00F93456"/>
    <w:rsid w:val="00F940D2"/>
    <w:rsid w:val="00F946DF"/>
    <w:rsid w:val="00F954C6"/>
    <w:rsid w:val="00F967D8"/>
    <w:rsid w:val="00FA00F0"/>
    <w:rsid w:val="00FA164F"/>
    <w:rsid w:val="00FA169D"/>
    <w:rsid w:val="00FA17D8"/>
    <w:rsid w:val="00FA1B63"/>
    <w:rsid w:val="00FA3D6C"/>
    <w:rsid w:val="00FA4753"/>
    <w:rsid w:val="00FA4DE2"/>
    <w:rsid w:val="00FA7C49"/>
    <w:rsid w:val="00FB125E"/>
    <w:rsid w:val="00FB2CF7"/>
    <w:rsid w:val="00FB5628"/>
    <w:rsid w:val="00FB5B5E"/>
    <w:rsid w:val="00FB6160"/>
    <w:rsid w:val="00FB7169"/>
    <w:rsid w:val="00FC0214"/>
    <w:rsid w:val="00FC0856"/>
    <w:rsid w:val="00FC10B2"/>
    <w:rsid w:val="00FC27FA"/>
    <w:rsid w:val="00FC290F"/>
    <w:rsid w:val="00FC2B15"/>
    <w:rsid w:val="00FC452B"/>
    <w:rsid w:val="00FC5505"/>
    <w:rsid w:val="00FD057F"/>
    <w:rsid w:val="00FD0646"/>
    <w:rsid w:val="00FD27EE"/>
    <w:rsid w:val="00FD2B53"/>
    <w:rsid w:val="00FD2DF8"/>
    <w:rsid w:val="00FD3120"/>
    <w:rsid w:val="00FD3444"/>
    <w:rsid w:val="00FD4895"/>
    <w:rsid w:val="00FD7953"/>
    <w:rsid w:val="00FE02E0"/>
    <w:rsid w:val="00FE154E"/>
    <w:rsid w:val="00FE1FC7"/>
    <w:rsid w:val="00FE4E40"/>
    <w:rsid w:val="00FE6541"/>
    <w:rsid w:val="00FE67AF"/>
    <w:rsid w:val="00FE72A8"/>
    <w:rsid w:val="00FE7E22"/>
    <w:rsid w:val="00FE7F8E"/>
    <w:rsid w:val="00FF021E"/>
    <w:rsid w:val="00FF061B"/>
    <w:rsid w:val="00FF117D"/>
    <w:rsid w:val="00FF27D2"/>
    <w:rsid w:val="00FF28B4"/>
    <w:rsid w:val="00FF2BAC"/>
    <w:rsid w:val="00FF3B14"/>
    <w:rsid w:val="00FF3DB6"/>
    <w:rsid w:val="00FF4925"/>
    <w:rsid w:val="00FF56C4"/>
    <w:rsid w:val="00FF6305"/>
    <w:rsid w:val="00FF77B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166CF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064E"/>
    <w:pPr>
      <w:spacing w:after="0" w:line="240" w:lineRule="auto"/>
      <w:jc w:val="both"/>
    </w:pPr>
    <w:rPr>
      <w:rFonts w:cs="Times New Roman"/>
      <w:sz w:val="24"/>
      <w:szCs w:val="24"/>
      <w:lang w:eastAsia="fr-FR"/>
    </w:rPr>
  </w:style>
  <w:style w:type="paragraph" w:styleId="Titre1">
    <w:name w:val="heading 1"/>
    <w:basedOn w:val="Normal"/>
    <w:next w:val="Normal"/>
    <w:link w:val="Titre1Car"/>
    <w:uiPriority w:val="9"/>
    <w:qFormat/>
    <w:rsid w:val="008D79F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deliste">
    <w:name w:val="List Paragraph"/>
    <w:basedOn w:val="Normal"/>
    <w:uiPriority w:val="34"/>
    <w:qFormat/>
    <w:rsid w:val="00BF587F"/>
    <w:pPr>
      <w:ind w:left="720"/>
      <w:contextualSpacing/>
    </w:pPr>
  </w:style>
  <w:style w:type="character" w:styleId="Lienhypertexte">
    <w:name w:val="Hyperlink"/>
    <w:basedOn w:val="Policepardfaut"/>
    <w:uiPriority w:val="99"/>
    <w:unhideWhenUsed/>
    <w:rsid w:val="000752BB"/>
    <w:rPr>
      <w:rFonts w:asciiTheme="minorHAnsi" w:hAnsiTheme="minorHAnsi"/>
      <w:color w:val="0000FF" w:themeColor="hyperlink"/>
      <w:sz w:val="22"/>
      <w:u w:val="single"/>
    </w:rPr>
  </w:style>
  <w:style w:type="paragraph" w:styleId="En-tte">
    <w:name w:val="header"/>
    <w:basedOn w:val="Normal"/>
    <w:link w:val="En-tteCar"/>
    <w:uiPriority w:val="99"/>
    <w:unhideWhenUsed/>
    <w:rsid w:val="003B3DDE"/>
    <w:pPr>
      <w:tabs>
        <w:tab w:val="center" w:pos="4536"/>
        <w:tab w:val="right" w:pos="9072"/>
      </w:tabs>
    </w:pPr>
  </w:style>
  <w:style w:type="character" w:customStyle="1" w:styleId="En-tteCar">
    <w:name w:val="En-tête Car"/>
    <w:basedOn w:val="Policepardfaut"/>
    <w:link w:val="En-tte"/>
    <w:uiPriority w:val="99"/>
    <w:rsid w:val="003B3DDE"/>
  </w:style>
  <w:style w:type="paragraph" w:styleId="Pieddepage">
    <w:name w:val="footer"/>
    <w:basedOn w:val="Normal"/>
    <w:link w:val="PieddepageCar"/>
    <w:uiPriority w:val="99"/>
    <w:unhideWhenUsed/>
    <w:rsid w:val="003B3DDE"/>
    <w:pPr>
      <w:tabs>
        <w:tab w:val="center" w:pos="4536"/>
        <w:tab w:val="right" w:pos="9072"/>
      </w:tabs>
    </w:pPr>
  </w:style>
  <w:style w:type="character" w:customStyle="1" w:styleId="PieddepageCar">
    <w:name w:val="Pied de page Car"/>
    <w:basedOn w:val="Policepardfaut"/>
    <w:link w:val="Pieddepage"/>
    <w:uiPriority w:val="99"/>
    <w:rsid w:val="003B3DDE"/>
  </w:style>
  <w:style w:type="paragraph" w:customStyle="1" w:styleId="Corps">
    <w:name w:val="Corps"/>
    <w:rsid w:val="003B3DDE"/>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paragraph" w:styleId="Textedebulles">
    <w:name w:val="Balloon Text"/>
    <w:basedOn w:val="Normal"/>
    <w:link w:val="TextedebullesCar"/>
    <w:uiPriority w:val="99"/>
    <w:semiHidden/>
    <w:unhideWhenUsed/>
    <w:rsid w:val="003B3DDE"/>
    <w:rPr>
      <w:rFonts w:ascii="Tahoma" w:hAnsi="Tahoma" w:cs="Tahoma"/>
      <w:sz w:val="16"/>
      <w:szCs w:val="16"/>
    </w:rPr>
  </w:style>
  <w:style w:type="character" w:customStyle="1" w:styleId="TextedebullesCar">
    <w:name w:val="Texte de bulles Car"/>
    <w:basedOn w:val="Policepardfaut"/>
    <w:link w:val="Textedebulles"/>
    <w:uiPriority w:val="99"/>
    <w:semiHidden/>
    <w:rsid w:val="003B3DDE"/>
    <w:rPr>
      <w:rFonts w:ascii="Tahoma" w:hAnsi="Tahoma" w:cs="Tahoma"/>
      <w:sz w:val="16"/>
      <w:szCs w:val="16"/>
    </w:rPr>
  </w:style>
  <w:style w:type="paragraph" w:styleId="Sansinterligne">
    <w:name w:val="No Spacing"/>
    <w:uiPriority w:val="1"/>
    <w:qFormat/>
    <w:rsid w:val="0063098E"/>
    <w:pPr>
      <w:spacing w:after="0" w:line="240" w:lineRule="auto"/>
    </w:pPr>
  </w:style>
  <w:style w:type="paragraph" w:styleId="Listepuces">
    <w:name w:val="List Bullet"/>
    <w:basedOn w:val="Normal"/>
    <w:uiPriority w:val="99"/>
    <w:unhideWhenUsed/>
    <w:rsid w:val="00BA75C8"/>
    <w:pPr>
      <w:numPr>
        <w:numId w:val="1"/>
      </w:numPr>
      <w:contextualSpacing/>
    </w:pPr>
  </w:style>
  <w:style w:type="character" w:styleId="Marquedecommentaire">
    <w:name w:val="annotation reference"/>
    <w:basedOn w:val="Policepardfaut"/>
    <w:uiPriority w:val="99"/>
    <w:semiHidden/>
    <w:unhideWhenUsed/>
    <w:rsid w:val="00DA04D8"/>
    <w:rPr>
      <w:sz w:val="18"/>
      <w:szCs w:val="18"/>
    </w:rPr>
  </w:style>
  <w:style w:type="paragraph" w:styleId="Commentaire">
    <w:name w:val="annotation text"/>
    <w:basedOn w:val="Normal"/>
    <w:link w:val="CommentaireCar"/>
    <w:uiPriority w:val="99"/>
    <w:semiHidden/>
    <w:unhideWhenUsed/>
    <w:rsid w:val="00DA04D8"/>
  </w:style>
  <w:style w:type="character" w:customStyle="1" w:styleId="CommentaireCar">
    <w:name w:val="Commentaire Car"/>
    <w:basedOn w:val="Policepardfaut"/>
    <w:link w:val="Commentaire"/>
    <w:uiPriority w:val="99"/>
    <w:semiHidden/>
    <w:rsid w:val="00DA04D8"/>
    <w:rPr>
      <w:sz w:val="24"/>
      <w:szCs w:val="24"/>
    </w:rPr>
  </w:style>
  <w:style w:type="paragraph" w:styleId="Objetducommentaire">
    <w:name w:val="annotation subject"/>
    <w:basedOn w:val="Commentaire"/>
    <w:next w:val="Commentaire"/>
    <w:link w:val="ObjetducommentaireCar"/>
    <w:uiPriority w:val="99"/>
    <w:semiHidden/>
    <w:unhideWhenUsed/>
    <w:rsid w:val="00DA04D8"/>
    <w:rPr>
      <w:b/>
      <w:bCs/>
      <w:sz w:val="20"/>
      <w:szCs w:val="20"/>
    </w:rPr>
  </w:style>
  <w:style w:type="character" w:customStyle="1" w:styleId="ObjetducommentaireCar">
    <w:name w:val="Objet du commentaire Car"/>
    <w:basedOn w:val="CommentaireCar"/>
    <w:link w:val="Objetducommentaire"/>
    <w:uiPriority w:val="99"/>
    <w:semiHidden/>
    <w:rsid w:val="00DA04D8"/>
    <w:rPr>
      <w:b/>
      <w:bCs/>
      <w:sz w:val="20"/>
      <w:szCs w:val="20"/>
    </w:rPr>
  </w:style>
  <w:style w:type="paragraph" w:styleId="PrformatHTML">
    <w:name w:val="HTML Preformatted"/>
    <w:basedOn w:val="Normal"/>
    <w:link w:val="PrformatHTMLCar"/>
    <w:uiPriority w:val="99"/>
    <w:semiHidden/>
    <w:unhideWhenUsed/>
    <w:rsid w:val="00ED4E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ED4E1C"/>
    <w:rPr>
      <w:rFonts w:ascii="Courier New" w:hAnsi="Courier New" w:cs="Courier New"/>
      <w:sz w:val="20"/>
      <w:szCs w:val="20"/>
      <w:lang w:eastAsia="fr-FR"/>
    </w:rPr>
  </w:style>
  <w:style w:type="character" w:styleId="Lienhypertextevisit">
    <w:name w:val="FollowedHyperlink"/>
    <w:basedOn w:val="Policepardfaut"/>
    <w:uiPriority w:val="99"/>
    <w:semiHidden/>
    <w:unhideWhenUsed/>
    <w:rsid w:val="002A14FF"/>
    <w:rPr>
      <w:color w:val="800080" w:themeColor="followedHyperlink"/>
      <w:u w:val="single"/>
    </w:rPr>
  </w:style>
  <w:style w:type="paragraph" w:styleId="Textebrut">
    <w:name w:val="Plain Text"/>
    <w:basedOn w:val="Normal"/>
    <w:link w:val="TextebrutCar"/>
    <w:uiPriority w:val="99"/>
    <w:semiHidden/>
    <w:unhideWhenUsed/>
    <w:rsid w:val="00D3654B"/>
    <w:pPr>
      <w:spacing w:before="100" w:beforeAutospacing="1" w:after="100" w:afterAutospacing="1"/>
    </w:pPr>
    <w:rPr>
      <w:rFonts w:ascii="Times New Roman" w:hAnsi="Times New Roman"/>
    </w:rPr>
  </w:style>
  <w:style w:type="character" w:customStyle="1" w:styleId="TextebrutCar">
    <w:name w:val="Texte brut Car"/>
    <w:basedOn w:val="Policepardfaut"/>
    <w:link w:val="Textebrut"/>
    <w:uiPriority w:val="99"/>
    <w:semiHidden/>
    <w:rsid w:val="00D3654B"/>
    <w:rPr>
      <w:rFonts w:ascii="Times New Roman" w:hAnsi="Times New Roman" w:cs="Times New Roman"/>
      <w:sz w:val="24"/>
      <w:szCs w:val="24"/>
      <w:lang w:eastAsia="fr-FR"/>
    </w:rPr>
  </w:style>
  <w:style w:type="paragraph" w:customStyle="1" w:styleId="Chefsdeprojets">
    <w:name w:val="Chefs de projets"/>
    <w:basedOn w:val="Sansinterligne"/>
    <w:qFormat/>
    <w:rsid w:val="00977B62"/>
    <w:pPr>
      <w:numPr>
        <w:numId w:val="3"/>
      </w:numPr>
      <w:spacing w:before="240" w:after="240"/>
      <w:jc w:val="both"/>
    </w:pPr>
    <w:rPr>
      <w:sz w:val="24"/>
      <w:u w:val="single"/>
    </w:rPr>
  </w:style>
  <w:style w:type="paragraph" w:customStyle="1" w:styleId="1">
    <w:name w:val="1."/>
    <w:basedOn w:val="Sansinterligne"/>
    <w:qFormat/>
    <w:rsid w:val="00977B62"/>
    <w:pPr>
      <w:numPr>
        <w:numId w:val="2"/>
      </w:numPr>
      <w:spacing w:before="240" w:after="240"/>
      <w:jc w:val="both"/>
    </w:pPr>
    <w:rPr>
      <w:b/>
      <w:sz w:val="24"/>
      <w:u w:val="single"/>
    </w:rPr>
  </w:style>
  <w:style w:type="paragraph" w:customStyle="1" w:styleId="11">
    <w:name w:val="1.1"/>
    <w:basedOn w:val="Sansinterligne"/>
    <w:qFormat/>
    <w:rsid w:val="00EC4818"/>
    <w:pPr>
      <w:numPr>
        <w:ilvl w:val="1"/>
        <w:numId w:val="2"/>
      </w:numPr>
      <w:spacing w:before="240" w:after="240"/>
      <w:jc w:val="both"/>
    </w:pPr>
    <w:rPr>
      <w:u w:val="single"/>
    </w:rPr>
  </w:style>
  <w:style w:type="character" w:customStyle="1" w:styleId="Titre1Car">
    <w:name w:val="Titre 1 Car"/>
    <w:basedOn w:val="Policepardfaut"/>
    <w:link w:val="Titre1"/>
    <w:uiPriority w:val="9"/>
    <w:rsid w:val="008D79FB"/>
    <w:rPr>
      <w:rFonts w:asciiTheme="majorHAnsi" w:eastAsiaTheme="majorEastAsia" w:hAnsiTheme="majorHAnsi" w:cstheme="majorBidi"/>
      <w:color w:val="365F91" w:themeColor="accent1" w:themeShade="BF"/>
      <w:sz w:val="32"/>
      <w:szCs w:val="32"/>
      <w:lang w:eastAsia="fr-FR"/>
    </w:rPr>
  </w:style>
  <w:style w:type="paragraph" w:styleId="En-ttedetabledesmatires">
    <w:name w:val="TOC Heading"/>
    <w:basedOn w:val="Titre1"/>
    <w:next w:val="Normal"/>
    <w:uiPriority w:val="39"/>
    <w:unhideWhenUsed/>
    <w:qFormat/>
    <w:rsid w:val="008D79FB"/>
    <w:pPr>
      <w:spacing w:before="480" w:line="276" w:lineRule="auto"/>
      <w:outlineLvl w:val="9"/>
    </w:pPr>
    <w:rPr>
      <w:b/>
      <w:bCs/>
      <w:sz w:val="28"/>
      <w:szCs w:val="28"/>
    </w:rPr>
  </w:style>
  <w:style w:type="paragraph" w:styleId="TM1">
    <w:name w:val="toc 1"/>
    <w:basedOn w:val="Normal"/>
    <w:next w:val="Normal"/>
    <w:autoRedefine/>
    <w:uiPriority w:val="39"/>
    <w:semiHidden/>
    <w:unhideWhenUsed/>
    <w:rsid w:val="008D79FB"/>
    <w:pPr>
      <w:spacing w:before="240" w:after="120"/>
    </w:pPr>
    <w:rPr>
      <w:b/>
      <w:bCs/>
      <w:caps/>
      <w:szCs w:val="22"/>
      <w:u w:val="single"/>
    </w:rPr>
  </w:style>
  <w:style w:type="paragraph" w:styleId="TM2">
    <w:name w:val="toc 2"/>
    <w:basedOn w:val="Normal"/>
    <w:next w:val="Normal"/>
    <w:autoRedefine/>
    <w:uiPriority w:val="39"/>
    <w:semiHidden/>
    <w:unhideWhenUsed/>
    <w:rsid w:val="008D79FB"/>
    <w:rPr>
      <w:b/>
      <w:bCs/>
      <w:smallCaps/>
      <w:szCs w:val="22"/>
    </w:rPr>
  </w:style>
  <w:style w:type="paragraph" w:styleId="TM3">
    <w:name w:val="toc 3"/>
    <w:basedOn w:val="Normal"/>
    <w:next w:val="Normal"/>
    <w:autoRedefine/>
    <w:uiPriority w:val="39"/>
    <w:semiHidden/>
    <w:unhideWhenUsed/>
    <w:rsid w:val="008D79FB"/>
    <w:rPr>
      <w:smallCaps/>
      <w:szCs w:val="22"/>
    </w:rPr>
  </w:style>
  <w:style w:type="paragraph" w:styleId="TM4">
    <w:name w:val="toc 4"/>
    <w:basedOn w:val="Normal"/>
    <w:next w:val="Normal"/>
    <w:autoRedefine/>
    <w:uiPriority w:val="39"/>
    <w:semiHidden/>
    <w:unhideWhenUsed/>
    <w:rsid w:val="008D79FB"/>
    <w:rPr>
      <w:szCs w:val="22"/>
    </w:rPr>
  </w:style>
  <w:style w:type="paragraph" w:styleId="TM5">
    <w:name w:val="toc 5"/>
    <w:basedOn w:val="Normal"/>
    <w:next w:val="Normal"/>
    <w:autoRedefine/>
    <w:uiPriority w:val="39"/>
    <w:semiHidden/>
    <w:unhideWhenUsed/>
    <w:rsid w:val="008D79FB"/>
    <w:rPr>
      <w:szCs w:val="22"/>
    </w:rPr>
  </w:style>
  <w:style w:type="paragraph" w:styleId="TM6">
    <w:name w:val="toc 6"/>
    <w:basedOn w:val="Normal"/>
    <w:next w:val="Normal"/>
    <w:autoRedefine/>
    <w:uiPriority w:val="39"/>
    <w:semiHidden/>
    <w:unhideWhenUsed/>
    <w:rsid w:val="008D79FB"/>
    <w:rPr>
      <w:szCs w:val="22"/>
    </w:rPr>
  </w:style>
  <w:style w:type="paragraph" w:styleId="TM7">
    <w:name w:val="toc 7"/>
    <w:basedOn w:val="Normal"/>
    <w:next w:val="Normal"/>
    <w:autoRedefine/>
    <w:uiPriority w:val="39"/>
    <w:semiHidden/>
    <w:unhideWhenUsed/>
    <w:rsid w:val="008D79FB"/>
    <w:rPr>
      <w:szCs w:val="22"/>
    </w:rPr>
  </w:style>
  <w:style w:type="paragraph" w:styleId="TM8">
    <w:name w:val="toc 8"/>
    <w:basedOn w:val="Normal"/>
    <w:next w:val="Normal"/>
    <w:autoRedefine/>
    <w:uiPriority w:val="39"/>
    <w:semiHidden/>
    <w:unhideWhenUsed/>
    <w:rsid w:val="008D79FB"/>
    <w:rPr>
      <w:szCs w:val="22"/>
    </w:rPr>
  </w:style>
  <w:style w:type="paragraph" w:styleId="TM9">
    <w:name w:val="toc 9"/>
    <w:basedOn w:val="Normal"/>
    <w:next w:val="Normal"/>
    <w:autoRedefine/>
    <w:uiPriority w:val="39"/>
    <w:semiHidden/>
    <w:unhideWhenUsed/>
    <w:rsid w:val="008D79FB"/>
    <w:rPr>
      <w:szCs w:val="22"/>
    </w:rPr>
  </w:style>
  <w:style w:type="paragraph" w:styleId="Rvision">
    <w:name w:val="Revision"/>
    <w:hidden/>
    <w:uiPriority w:val="99"/>
    <w:semiHidden/>
    <w:rsid w:val="00AA0181"/>
    <w:pPr>
      <w:spacing w:after="0" w:line="240" w:lineRule="auto"/>
    </w:pPr>
    <w:rPr>
      <w:rFonts w:cs="Times New Roman"/>
      <w:sz w:val="24"/>
      <w:szCs w:val="24"/>
      <w:lang w:eastAsia="fr-FR"/>
    </w:rPr>
  </w:style>
  <w:style w:type="character" w:styleId="lev">
    <w:name w:val="Strong"/>
    <w:basedOn w:val="Policepardfaut"/>
    <w:uiPriority w:val="22"/>
    <w:qFormat/>
    <w:rsid w:val="00A4301D"/>
    <w:rPr>
      <w:b/>
      <w:bCs/>
    </w:rPr>
  </w:style>
  <w:style w:type="character" w:styleId="Emphase">
    <w:name w:val="Emphasis"/>
    <w:basedOn w:val="Policepardfaut"/>
    <w:uiPriority w:val="20"/>
    <w:qFormat/>
    <w:rsid w:val="00A4301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113687">
      <w:bodyDiv w:val="1"/>
      <w:marLeft w:val="0"/>
      <w:marRight w:val="0"/>
      <w:marTop w:val="0"/>
      <w:marBottom w:val="0"/>
      <w:divBdr>
        <w:top w:val="none" w:sz="0" w:space="0" w:color="auto"/>
        <w:left w:val="none" w:sz="0" w:space="0" w:color="auto"/>
        <w:bottom w:val="none" w:sz="0" w:space="0" w:color="auto"/>
        <w:right w:val="none" w:sz="0" w:space="0" w:color="auto"/>
      </w:divBdr>
    </w:div>
    <w:div w:id="80835330">
      <w:bodyDiv w:val="1"/>
      <w:marLeft w:val="0"/>
      <w:marRight w:val="0"/>
      <w:marTop w:val="0"/>
      <w:marBottom w:val="0"/>
      <w:divBdr>
        <w:top w:val="none" w:sz="0" w:space="0" w:color="auto"/>
        <w:left w:val="none" w:sz="0" w:space="0" w:color="auto"/>
        <w:bottom w:val="none" w:sz="0" w:space="0" w:color="auto"/>
        <w:right w:val="none" w:sz="0" w:space="0" w:color="auto"/>
      </w:divBdr>
    </w:div>
    <w:div w:id="98649755">
      <w:bodyDiv w:val="1"/>
      <w:marLeft w:val="0"/>
      <w:marRight w:val="0"/>
      <w:marTop w:val="0"/>
      <w:marBottom w:val="0"/>
      <w:divBdr>
        <w:top w:val="none" w:sz="0" w:space="0" w:color="auto"/>
        <w:left w:val="none" w:sz="0" w:space="0" w:color="auto"/>
        <w:bottom w:val="none" w:sz="0" w:space="0" w:color="auto"/>
        <w:right w:val="none" w:sz="0" w:space="0" w:color="auto"/>
      </w:divBdr>
    </w:div>
    <w:div w:id="102457045">
      <w:bodyDiv w:val="1"/>
      <w:marLeft w:val="0"/>
      <w:marRight w:val="0"/>
      <w:marTop w:val="0"/>
      <w:marBottom w:val="0"/>
      <w:divBdr>
        <w:top w:val="none" w:sz="0" w:space="0" w:color="auto"/>
        <w:left w:val="none" w:sz="0" w:space="0" w:color="auto"/>
        <w:bottom w:val="none" w:sz="0" w:space="0" w:color="auto"/>
        <w:right w:val="none" w:sz="0" w:space="0" w:color="auto"/>
      </w:divBdr>
    </w:div>
    <w:div w:id="120268970">
      <w:bodyDiv w:val="1"/>
      <w:marLeft w:val="0"/>
      <w:marRight w:val="0"/>
      <w:marTop w:val="0"/>
      <w:marBottom w:val="0"/>
      <w:divBdr>
        <w:top w:val="none" w:sz="0" w:space="0" w:color="auto"/>
        <w:left w:val="none" w:sz="0" w:space="0" w:color="auto"/>
        <w:bottom w:val="none" w:sz="0" w:space="0" w:color="auto"/>
        <w:right w:val="none" w:sz="0" w:space="0" w:color="auto"/>
      </w:divBdr>
    </w:div>
    <w:div w:id="126123099">
      <w:bodyDiv w:val="1"/>
      <w:marLeft w:val="0"/>
      <w:marRight w:val="0"/>
      <w:marTop w:val="0"/>
      <w:marBottom w:val="0"/>
      <w:divBdr>
        <w:top w:val="none" w:sz="0" w:space="0" w:color="auto"/>
        <w:left w:val="none" w:sz="0" w:space="0" w:color="auto"/>
        <w:bottom w:val="none" w:sz="0" w:space="0" w:color="auto"/>
        <w:right w:val="none" w:sz="0" w:space="0" w:color="auto"/>
      </w:divBdr>
    </w:div>
    <w:div w:id="130247498">
      <w:bodyDiv w:val="1"/>
      <w:marLeft w:val="0"/>
      <w:marRight w:val="0"/>
      <w:marTop w:val="0"/>
      <w:marBottom w:val="0"/>
      <w:divBdr>
        <w:top w:val="none" w:sz="0" w:space="0" w:color="auto"/>
        <w:left w:val="none" w:sz="0" w:space="0" w:color="auto"/>
        <w:bottom w:val="none" w:sz="0" w:space="0" w:color="auto"/>
        <w:right w:val="none" w:sz="0" w:space="0" w:color="auto"/>
      </w:divBdr>
    </w:div>
    <w:div w:id="133183953">
      <w:bodyDiv w:val="1"/>
      <w:marLeft w:val="0"/>
      <w:marRight w:val="0"/>
      <w:marTop w:val="0"/>
      <w:marBottom w:val="0"/>
      <w:divBdr>
        <w:top w:val="none" w:sz="0" w:space="0" w:color="auto"/>
        <w:left w:val="none" w:sz="0" w:space="0" w:color="auto"/>
        <w:bottom w:val="none" w:sz="0" w:space="0" w:color="auto"/>
        <w:right w:val="none" w:sz="0" w:space="0" w:color="auto"/>
      </w:divBdr>
    </w:div>
    <w:div w:id="157889279">
      <w:bodyDiv w:val="1"/>
      <w:marLeft w:val="0"/>
      <w:marRight w:val="0"/>
      <w:marTop w:val="0"/>
      <w:marBottom w:val="0"/>
      <w:divBdr>
        <w:top w:val="none" w:sz="0" w:space="0" w:color="auto"/>
        <w:left w:val="none" w:sz="0" w:space="0" w:color="auto"/>
        <w:bottom w:val="none" w:sz="0" w:space="0" w:color="auto"/>
        <w:right w:val="none" w:sz="0" w:space="0" w:color="auto"/>
      </w:divBdr>
    </w:div>
    <w:div w:id="161825343">
      <w:bodyDiv w:val="1"/>
      <w:marLeft w:val="0"/>
      <w:marRight w:val="0"/>
      <w:marTop w:val="0"/>
      <w:marBottom w:val="0"/>
      <w:divBdr>
        <w:top w:val="none" w:sz="0" w:space="0" w:color="auto"/>
        <w:left w:val="none" w:sz="0" w:space="0" w:color="auto"/>
        <w:bottom w:val="none" w:sz="0" w:space="0" w:color="auto"/>
        <w:right w:val="none" w:sz="0" w:space="0" w:color="auto"/>
      </w:divBdr>
    </w:div>
    <w:div w:id="166752774">
      <w:bodyDiv w:val="1"/>
      <w:marLeft w:val="0"/>
      <w:marRight w:val="0"/>
      <w:marTop w:val="0"/>
      <w:marBottom w:val="0"/>
      <w:divBdr>
        <w:top w:val="none" w:sz="0" w:space="0" w:color="auto"/>
        <w:left w:val="none" w:sz="0" w:space="0" w:color="auto"/>
        <w:bottom w:val="none" w:sz="0" w:space="0" w:color="auto"/>
        <w:right w:val="none" w:sz="0" w:space="0" w:color="auto"/>
      </w:divBdr>
    </w:div>
    <w:div w:id="193034011">
      <w:bodyDiv w:val="1"/>
      <w:marLeft w:val="0"/>
      <w:marRight w:val="0"/>
      <w:marTop w:val="0"/>
      <w:marBottom w:val="0"/>
      <w:divBdr>
        <w:top w:val="none" w:sz="0" w:space="0" w:color="auto"/>
        <w:left w:val="none" w:sz="0" w:space="0" w:color="auto"/>
        <w:bottom w:val="none" w:sz="0" w:space="0" w:color="auto"/>
        <w:right w:val="none" w:sz="0" w:space="0" w:color="auto"/>
      </w:divBdr>
    </w:div>
    <w:div w:id="207449269">
      <w:bodyDiv w:val="1"/>
      <w:marLeft w:val="0"/>
      <w:marRight w:val="0"/>
      <w:marTop w:val="0"/>
      <w:marBottom w:val="0"/>
      <w:divBdr>
        <w:top w:val="none" w:sz="0" w:space="0" w:color="auto"/>
        <w:left w:val="none" w:sz="0" w:space="0" w:color="auto"/>
        <w:bottom w:val="none" w:sz="0" w:space="0" w:color="auto"/>
        <w:right w:val="none" w:sz="0" w:space="0" w:color="auto"/>
      </w:divBdr>
    </w:div>
    <w:div w:id="212542293">
      <w:bodyDiv w:val="1"/>
      <w:marLeft w:val="0"/>
      <w:marRight w:val="0"/>
      <w:marTop w:val="0"/>
      <w:marBottom w:val="0"/>
      <w:divBdr>
        <w:top w:val="none" w:sz="0" w:space="0" w:color="auto"/>
        <w:left w:val="none" w:sz="0" w:space="0" w:color="auto"/>
        <w:bottom w:val="none" w:sz="0" w:space="0" w:color="auto"/>
        <w:right w:val="none" w:sz="0" w:space="0" w:color="auto"/>
      </w:divBdr>
    </w:div>
    <w:div w:id="216356277">
      <w:bodyDiv w:val="1"/>
      <w:marLeft w:val="0"/>
      <w:marRight w:val="0"/>
      <w:marTop w:val="0"/>
      <w:marBottom w:val="0"/>
      <w:divBdr>
        <w:top w:val="none" w:sz="0" w:space="0" w:color="auto"/>
        <w:left w:val="none" w:sz="0" w:space="0" w:color="auto"/>
        <w:bottom w:val="none" w:sz="0" w:space="0" w:color="auto"/>
        <w:right w:val="none" w:sz="0" w:space="0" w:color="auto"/>
      </w:divBdr>
    </w:div>
    <w:div w:id="230119436">
      <w:bodyDiv w:val="1"/>
      <w:marLeft w:val="0"/>
      <w:marRight w:val="0"/>
      <w:marTop w:val="0"/>
      <w:marBottom w:val="0"/>
      <w:divBdr>
        <w:top w:val="none" w:sz="0" w:space="0" w:color="auto"/>
        <w:left w:val="none" w:sz="0" w:space="0" w:color="auto"/>
        <w:bottom w:val="none" w:sz="0" w:space="0" w:color="auto"/>
        <w:right w:val="none" w:sz="0" w:space="0" w:color="auto"/>
      </w:divBdr>
      <w:divsChild>
        <w:div w:id="253977657">
          <w:marLeft w:val="0"/>
          <w:marRight w:val="0"/>
          <w:marTop w:val="0"/>
          <w:marBottom w:val="0"/>
          <w:divBdr>
            <w:top w:val="none" w:sz="0" w:space="0" w:color="auto"/>
            <w:left w:val="none" w:sz="0" w:space="0" w:color="auto"/>
            <w:bottom w:val="none" w:sz="0" w:space="0" w:color="auto"/>
            <w:right w:val="none" w:sz="0" w:space="0" w:color="auto"/>
          </w:divBdr>
        </w:div>
      </w:divsChild>
    </w:div>
    <w:div w:id="286854754">
      <w:bodyDiv w:val="1"/>
      <w:marLeft w:val="0"/>
      <w:marRight w:val="0"/>
      <w:marTop w:val="0"/>
      <w:marBottom w:val="0"/>
      <w:divBdr>
        <w:top w:val="none" w:sz="0" w:space="0" w:color="auto"/>
        <w:left w:val="none" w:sz="0" w:space="0" w:color="auto"/>
        <w:bottom w:val="none" w:sz="0" w:space="0" w:color="auto"/>
        <w:right w:val="none" w:sz="0" w:space="0" w:color="auto"/>
      </w:divBdr>
    </w:div>
    <w:div w:id="303194727">
      <w:bodyDiv w:val="1"/>
      <w:marLeft w:val="0"/>
      <w:marRight w:val="0"/>
      <w:marTop w:val="0"/>
      <w:marBottom w:val="0"/>
      <w:divBdr>
        <w:top w:val="none" w:sz="0" w:space="0" w:color="auto"/>
        <w:left w:val="none" w:sz="0" w:space="0" w:color="auto"/>
        <w:bottom w:val="none" w:sz="0" w:space="0" w:color="auto"/>
        <w:right w:val="none" w:sz="0" w:space="0" w:color="auto"/>
      </w:divBdr>
    </w:div>
    <w:div w:id="306594119">
      <w:bodyDiv w:val="1"/>
      <w:marLeft w:val="0"/>
      <w:marRight w:val="0"/>
      <w:marTop w:val="0"/>
      <w:marBottom w:val="0"/>
      <w:divBdr>
        <w:top w:val="none" w:sz="0" w:space="0" w:color="auto"/>
        <w:left w:val="none" w:sz="0" w:space="0" w:color="auto"/>
        <w:bottom w:val="none" w:sz="0" w:space="0" w:color="auto"/>
        <w:right w:val="none" w:sz="0" w:space="0" w:color="auto"/>
      </w:divBdr>
    </w:div>
    <w:div w:id="330331919">
      <w:bodyDiv w:val="1"/>
      <w:marLeft w:val="0"/>
      <w:marRight w:val="0"/>
      <w:marTop w:val="0"/>
      <w:marBottom w:val="0"/>
      <w:divBdr>
        <w:top w:val="none" w:sz="0" w:space="0" w:color="auto"/>
        <w:left w:val="none" w:sz="0" w:space="0" w:color="auto"/>
        <w:bottom w:val="none" w:sz="0" w:space="0" w:color="auto"/>
        <w:right w:val="none" w:sz="0" w:space="0" w:color="auto"/>
      </w:divBdr>
    </w:div>
    <w:div w:id="337082251">
      <w:bodyDiv w:val="1"/>
      <w:marLeft w:val="0"/>
      <w:marRight w:val="0"/>
      <w:marTop w:val="0"/>
      <w:marBottom w:val="0"/>
      <w:divBdr>
        <w:top w:val="none" w:sz="0" w:space="0" w:color="auto"/>
        <w:left w:val="none" w:sz="0" w:space="0" w:color="auto"/>
        <w:bottom w:val="none" w:sz="0" w:space="0" w:color="auto"/>
        <w:right w:val="none" w:sz="0" w:space="0" w:color="auto"/>
      </w:divBdr>
    </w:div>
    <w:div w:id="345401094">
      <w:bodyDiv w:val="1"/>
      <w:marLeft w:val="0"/>
      <w:marRight w:val="0"/>
      <w:marTop w:val="0"/>
      <w:marBottom w:val="0"/>
      <w:divBdr>
        <w:top w:val="none" w:sz="0" w:space="0" w:color="auto"/>
        <w:left w:val="none" w:sz="0" w:space="0" w:color="auto"/>
        <w:bottom w:val="none" w:sz="0" w:space="0" w:color="auto"/>
        <w:right w:val="none" w:sz="0" w:space="0" w:color="auto"/>
      </w:divBdr>
    </w:div>
    <w:div w:id="352196035">
      <w:bodyDiv w:val="1"/>
      <w:marLeft w:val="0"/>
      <w:marRight w:val="0"/>
      <w:marTop w:val="0"/>
      <w:marBottom w:val="0"/>
      <w:divBdr>
        <w:top w:val="none" w:sz="0" w:space="0" w:color="auto"/>
        <w:left w:val="none" w:sz="0" w:space="0" w:color="auto"/>
        <w:bottom w:val="none" w:sz="0" w:space="0" w:color="auto"/>
        <w:right w:val="none" w:sz="0" w:space="0" w:color="auto"/>
      </w:divBdr>
    </w:div>
    <w:div w:id="360277417">
      <w:bodyDiv w:val="1"/>
      <w:marLeft w:val="0"/>
      <w:marRight w:val="0"/>
      <w:marTop w:val="0"/>
      <w:marBottom w:val="0"/>
      <w:divBdr>
        <w:top w:val="none" w:sz="0" w:space="0" w:color="auto"/>
        <w:left w:val="none" w:sz="0" w:space="0" w:color="auto"/>
        <w:bottom w:val="none" w:sz="0" w:space="0" w:color="auto"/>
        <w:right w:val="none" w:sz="0" w:space="0" w:color="auto"/>
      </w:divBdr>
    </w:div>
    <w:div w:id="362445119">
      <w:bodyDiv w:val="1"/>
      <w:marLeft w:val="0"/>
      <w:marRight w:val="0"/>
      <w:marTop w:val="0"/>
      <w:marBottom w:val="0"/>
      <w:divBdr>
        <w:top w:val="none" w:sz="0" w:space="0" w:color="auto"/>
        <w:left w:val="none" w:sz="0" w:space="0" w:color="auto"/>
        <w:bottom w:val="none" w:sz="0" w:space="0" w:color="auto"/>
        <w:right w:val="none" w:sz="0" w:space="0" w:color="auto"/>
      </w:divBdr>
    </w:div>
    <w:div w:id="366419555">
      <w:bodyDiv w:val="1"/>
      <w:marLeft w:val="0"/>
      <w:marRight w:val="0"/>
      <w:marTop w:val="0"/>
      <w:marBottom w:val="0"/>
      <w:divBdr>
        <w:top w:val="none" w:sz="0" w:space="0" w:color="auto"/>
        <w:left w:val="none" w:sz="0" w:space="0" w:color="auto"/>
        <w:bottom w:val="none" w:sz="0" w:space="0" w:color="auto"/>
        <w:right w:val="none" w:sz="0" w:space="0" w:color="auto"/>
      </w:divBdr>
    </w:div>
    <w:div w:id="366759145">
      <w:bodyDiv w:val="1"/>
      <w:marLeft w:val="0"/>
      <w:marRight w:val="0"/>
      <w:marTop w:val="0"/>
      <w:marBottom w:val="0"/>
      <w:divBdr>
        <w:top w:val="none" w:sz="0" w:space="0" w:color="auto"/>
        <w:left w:val="none" w:sz="0" w:space="0" w:color="auto"/>
        <w:bottom w:val="none" w:sz="0" w:space="0" w:color="auto"/>
        <w:right w:val="none" w:sz="0" w:space="0" w:color="auto"/>
      </w:divBdr>
    </w:div>
    <w:div w:id="367994333">
      <w:bodyDiv w:val="1"/>
      <w:marLeft w:val="0"/>
      <w:marRight w:val="0"/>
      <w:marTop w:val="0"/>
      <w:marBottom w:val="0"/>
      <w:divBdr>
        <w:top w:val="none" w:sz="0" w:space="0" w:color="auto"/>
        <w:left w:val="none" w:sz="0" w:space="0" w:color="auto"/>
        <w:bottom w:val="none" w:sz="0" w:space="0" w:color="auto"/>
        <w:right w:val="none" w:sz="0" w:space="0" w:color="auto"/>
      </w:divBdr>
    </w:div>
    <w:div w:id="376005933">
      <w:bodyDiv w:val="1"/>
      <w:marLeft w:val="0"/>
      <w:marRight w:val="0"/>
      <w:marTop w:val="0"/>
      <w:marBottom w:val="0"/>
      <w:divBdr>
        <w:top w:val="none" w:sz="0" w:space="0" w:color="auto"/>
        <w:left w:val="none" w:sz="0" w:space="0" w:color="auto"/>
        <w:bottom w:val="none" w:sz="0" w:space="0" w:color="auto"/>
        <w:right w:val="none" w:sz="0" w:space="0" w:color="auto"/>
      </w:divBdr>
    </w:div>
    <w:div w:id="378825173">
      <w:bodyDiv w:val="1"/>
      <w:marLeft w:val="0"/>
      <w:marRight w:val="0"/>
      <w:marTop w:val="0"/>
      <w:marBottom w:val="0"/>
      <w:divBdr>
        <w:top w:val="none" w:sz="0" w:space="0" w:color="auto"/>
        <w:left w:val="none" w:sz="0" w:space="0" w:color="auto"/>
        <w:bottom w:val="none" w:sz="0" w:space="0" w:color="auto"/>
        <w:right w:val="none" w:sz="0" w:space="0" w:color="auto"/>
      </w:divBdr>
    </w:div>
    <w:div w:id="381491344">
      <w:bodyDiv w:val="1"/>
      <w:marLeft w:val="0"/>
      <w:marRight w:val="0"/>
      <w:marTop w:val="0"/>
      <w:marBottom w:val="0"/>
      <w:divBdr>
        <w:top w:val="none" w:sz="0" w:space="0" w:color="auto"/>
        <w:left w:val="none" w:sz="0" w:space="0" w:color="auto"/>
        <w:bottom w:val="none" w:sz="0" w:space="0" w:color="auto"/>
        <w:right w:val="none" w:sz="0" w:space="0" w:color="auto"/>
      </w:divBdr>
    </w:div>
    <w:div w:id="383143954">
      <w:bodyDiv w:val="1"/>
      <w:marLeft w:val="0"/>
      <w:marRight w:val="0"/>
      <w:marTop w:val="0"/>
      <w:marBottom w:val="0"/>
      <w:divBdr>
        <w:top w:val="none" w:sz="0" w:space="0" w:color="auto"/>
        <w:left w:val="none" w:sz="0" w:space="0" w:color="auto"/>
        <w:bottom w:val="none" w:sz="0" w:space="0" w:color="auto"/>
        <w:right w:val="none" w:sz="0" w:space="0" w:color="auto"/>
      </w:divBdr>
    </w:div>
    <w:div w:id="391275695">
      <w:bodyDiv w:val="1"/>
      <w:marLeft w:val="0"/>
      <w:marRight w:val="0"/>
      <w:marTop w:val="0"/>
      <w:marBottom w:val="0"/>
      <w:divBdr>
        <w:top w:val="none" w:sz="0" w:space="0" w:color="auto"/>
        <w:left w:val="none" w:sz="0" w:space="0" w:color="auto"/>
        <w:bottom w:val="none" w:sz="0" w:space="0" w:color="auto"/>
        <w:right w:val="none" w:sz="0" w:space="0" w:color="auto"/>
      </w:divBdr>
    </w:div>
    <w:div w:id="392583636">
      <w:bodyDiv w:val="1"/>
      <w:marLeft w:val="0"/>
      <w:marRight w:val="0"/>
      <w:marTop w:val="0"/>
      <w:marBottom w:val="0"/>
      <w:divBdr>
        <w:top w:val="none" w:sz="0" w:space="0" w:color="auto"/>
        <w:left w:val="none" w:sz="0" w:space="0" w:color="auto"/>
        <w:bottom w:val="none" w:sz="0" w:space="0" w:color="auto"/>
        <w:right w:val="none" w:sz="0" w:space="0" w:color="auto"/>
      </w:divBdr>
    </w:div>
    <w:div w:id="418405962">
      <w:bodyDiv w:val="1"/>
      <w:marLeft w:val="0"/>
      <w:marRight w:val="0"/>
      <w:marTop w:val="0"/>
      <w:marBottom w:val="0"/>
      <w:divBdr>
        <w:top w:val="none" w:sz="0" w:space="0" w:color="auto"/>
        <w:left w:val="none" w:sz="0" w:space="0" w:color="auto"/>
        <w:bottom w:val="none" w:sz="0" w:space="0" w:color="auto"/>
        <w:right w:val="none" w:sz="0" w:space="0" w:color="auto"/>
      </w:divBdr>
    </w:div>
    <w:div w:id="421948851">
      <w:bodyDiv w:val="1"/>
      <w:marLeft w:val="0"/>
      <w:marRight w:val="0"/>
      <w:marTop w:val="0"/>
      <w:marBottom w:val="0"/>
      <w:divBdr>
        <w:top w:val="none" w:sz="0" w:space="0" w:color="auto"/>
        <w:left w:val="none" w:sz="0" w:space="0" w:color="auto"/>
        <w:bottom w:val="none" w:sz="0" w:space="0" w:color="auto"/>
        <w:right w:val="none" w:sz="0" w:space="0" w:color="auto"/>
      </w:divBdr>
    </w:div>
    <w:div w:id="429859289">
      <w:bodyDiv w:val="1"/>
      <w:marLeft w:val="0"/>
      <w:marRight w:val="0"/>
      <w:marTop w:val="0"/>
      <w:marBottom w:val="0"/>
      <w:divBdr>
        <w:top w:val="none" w:sz="0" w:space="0" w:color="auto"/>
        <w:left w:val="none" w:sz="0" w:space="0" w:color="auto"/>
        <w:bottom w:val="none" w:sz="0" w:space="0" w:color="auto"/>
        <w:right w:val="none" w:sz="0" w:space="0" w:color="auto"/>
      </w:divBdr>
    </w:div>
    <w:div w:id="441071710">
      <w:bodyDiv w:val="1"/>
      <w:marLeft w:val="0"/>
      <w:marRight w:val="0"/>
      <w:marTop w:val="0"/>
      <w:marBottom w:val="0"/>
      <w:divBdr>
        <w:top w:val="none" w:sz="0" w:space="0" w:color="auto"/>
        <w:left w:val="none" w:sz="0" w:space="0" w:color="auto"/>
        <w:bottom w:val="none" w:sz="0" w:space="0" w:color="auto"/>
        <w:right w:val="none" w:sz="0" w:space="0" w:color="auto"/>
      </w:divBdr>
    </w:div>
    <w:div w:id="478883058">
      <w:bodyDiv w:val="1"/>
      <w:marLeft w:val="0"/>
      <w:marRight w:val="0"/>
      <w:marTop w:val="0"/>
      <w:marBottom w:val="0"/>
      <w:divBdr>
        <w:top w:val="none" w:sz="0" w:space="0" w:color="auto"/>
        <w:left w:val="none" w:sz="0" w:space="0" w:color="auto"/>
        <w:bottom w:val="none" w:sz="0" w:space="0" w:color="auto"/>
        <w:right w:val="none" w:sz="0" w:space="0" w:color="auto"/>
      </w:divBdr>
    </w:div>
    <w:div w:id="486867687">
      <w:bodyDiv w:val="1"/>
      <w:marLeft w:val="0"/>
      <w:marRight w:val="0"/>
      <w:marTop w:val="0"/>
      <w:marBottom w:val="0"/>
      <w:divBdr>
        <w:top w:val="none" w:sz="0" w:space="0" w:color="auto"/>
        <w:left w:val="none" w:sz="0" w:space="0" w:color="auto"/>
        <w:bottom w:val="none" w:sz="0" w:space="0" w:color="auto"/>
        <w:right w:val="none" w:sz="0" w:space="0" w:color="auto"/>
      </w:divBdr>
    </w:div>
    <w:div w:id="501050586">
      <w:bodyDiv w:val="1"/>
      <w:marLeft w:val="0"/>
      <w:marRight w:val="0"/>
      <w:marTop w:val="0"/>
      <w:marBottom w:val="0"/>
      <w:divBdr>
        <w:top w:val="none" w:sz="0" w:space="0" w:color="auto"/>
        <w:left w:val="none" w:sz="0" w:space="0" w:color="auto"/>
        <w:bottom w:val="none" w:sz="0" w:space="0" w:color="auto"/>
        <w:right w:val="none" w:sz="0" w:space="0" w:color="auto"/>
      </w:divBdr>
    </w:div>
    <w:div w:id="526675124">
      <w:bodyDiv w:val="1"/>
      <w:marLeft w:val="0"/>
      <w:marRight w:val="0"/>
      <w:marTop w:val="0"/>
      <w:marBottom w:val="0"/>
      <w:divBdr>
        <w:top w:val="none" w:sz="0" w:space="0" w:color="auto"/>
        <w:left w:val="none" w:sz="0" w:space="0" w:color="auto"/>
        <w:bottom w:val="none" w:sz="0" w:space="0" w:color="auto"/>
        <w:right w:val="none" w:sz="0" w:space="0" w:color="auto"/>
      </w:divBdr>
    </w:div>
    <w:div w:id="540215036">
      <w:bodyDiv w:val="1"/>
      <w:marLeft w:val="0"/>
      <w:marRight w:val="0"/>
      <w:marTop w:val="0"/>
      <w:marBottom w:val="0"/>
      <w:divBdr>
        <w:top w:val="none" w:sz="0" w:space="0" w:color="auto"/>
        <w:left w:val="none" w:sz="0" w:space="0" w:color="auto"/>
        <w:bottom w:val="none" w:sz="0" w:space="0" w:color="auto"/>
        <w:right w:val="none" w:sz="0" w:space="0" w:color="auto"/>
      </w:divBdr>
    </w:div>
    <w:div w:id="562181156">
      <w:bodyDiv w:val="1"/>
      <w:marLeft w:val="0"/>
      <w:marRight w:val="0"/>
      <w:marTop w:val="0"/>
      <w:marBottom w:val="0"/>
      <w:divBdr>
        <w:top w:val="none" w:sz="0" w:space="0" w:color="auto"/>
        <w:left w:val="none" w:sz="0" w:space="0" w:color="auto"/>
        <w:bottom w:val="none" w:sz="0" w:space="0" w:color="auto"/>
        <w:right w:val="none" w:sz="0" w:space="0" w:color="auto"/>
      </w:divBdr>
    </w:div>
    <w:div w:id="568199458">
      <w:bodyDiv w:val="1"/>
      <w:marLeft w:val="0"/>
      <w:marRight w:val="0"/>
      <w:marTop w:val="0"/>
      <w:marBottom w:val="0"/>
      <w:divBdr>
        <w:top w:val="none" w:sz="0" w:space="0" w:color="auto"/>
        <w:left w:val="none" w:sz="0" w:space="0" w:color="auto"/>
        <w:bottom w:val="none" w:sz="0" w:space="0" w:color="auto"/>
        <w:right w:val="none" w:sz="0" w:space="0" w:color="auto"/>
      </w:divBdr>
    </w:div>
    <w:div w:id="586697803">
      <w:bodyDiv w:val="1"/>
      <w:marLeft w:val="0"/>
      <w:marRight w:val="0"/>
      <w:marTop w:val="0"/>
      <w:marBottom w:val="0"/>
      <w:divBdr>
        <w:top w:val="none" w:sz="0" w:space="0" w:color="auto"/>
        <w:left w:val="none" w:sz="0" w:space="0" w:color="auto"/>
        <w:bottom w:val="none" w:sz="0" w:space="0" w:color="auto"/>
        <w:right w:val="none" w:sz="0" w:space="0" w:color="auto"/>
      </w:divBdr>
    </w:div>
    <w:div w:id="593706693">
      <w:bodyDiv w:val="1"/>
      <w:marLeft w:val="0"/>
      <w:marRight w:val="0"/>
      <w:marTop w:val="0"/>
      <w:marBottom w:val="0"/>
      <w:divBdr>
        <w:top w:val="none" w:sz="0" w:space="0" w:color="auto"/>
        <w:left w:val="none" w:sz="0" w:space="0" w:color="auto"/>
        <w:bottom w:val="none" w:sz="0" w:space="0" w:color="auto"/>
        <w:right w:val="none" w:sz="0" w:space="0" w:color="auto"/>
      </w:divBdr>
    </w:div>
    <w:div w:id="611087908">
      <w:bodyDiv w:val="1"/>
      <w:marLeft w:val="0"/>
      <w:marRight w:val="0"/>
      <w:marTop w:val="0"/>
      <w:marBottom w:val="0"/>
      <w:divBdr>
        <w:top w:val="none" w:sz="0" w:space="0" w:color="auto"/>
        <w:left w:val="none" w:sz="0" w:space="0" w:color="auto"/>
        <w:bottom w:val="none" w:sz="0" w:space="0" w:color="auto"/>
        <w:right w:val="none" w:sz="0" w:space="0" w:color="auto"/>
      </w:divBdr>
    </w:div>
    <w:div w:id="612324810">
      <w:bodyDiv w:val="1"/>
      <w:marLeft w:val="0"/>
      <w:marRight w:val="0"/>
      <w:marTop w:val="0"/>
      <w:marBottom w:val="0"/>
      <w:divBdr>
        <w:top w:val="none" w:sz="0" w:space="0" w:color="auto"/>
        <w:left w:val="none" w:sz="0" w:space="0" w:color="auto"/>
        <w:bottom w:val="none" w:sz="0" w:space="0" w:color="auto"/>
        <w:right w:val="none" w:sz="0" w:space="0" w:color="auto"/>
      </w:divBdr>
    </w:div>
    <w:div w:id="613680774">
      <w:bodyDiv w:val="1"/>
      <w:marLeft w:val="0"/>
      <w:marRight w:val="0"/>
      <w:marTop w:val="0"/>
      <w:marBottom w:val="0"/>
      <w:divBdr>
        <w:top w:val="none" w:sz="0" w:space="0" w:color="auto"/>
        <w:left w:val="none" w:sz="0" w:space="0" w:color="auto"/>
        <w:bottom w:val="none" w:sz="0" w:space="0" w:color="auto"/>
        <w:right w:val="none" w:sz="0" w:space="0" w:color="auto"/>
      </w:divBdr>
    </w:div>
    <w:div w:id="630669771">
      <w:bodyDiv w:val="1"/>
      <w:marLeft w:val="0"/>
      <w:marRight w:val="0"/>
      <w:marTop w:val="0"/>
      <w:marBottom w:val="0"/>
      <w:divBdr>
        <w:top w:val="none" w:sz="0" w:space="0" w:color="auto"/>
        <w:left w:val="none" w:sz="0" w:space="0" w:color="auto"/>
        <w:bottom w:val="none" w:sz="0" w:space="0" w:color="auto"/>
        <w:right w:val="none" w:sz="0" w:space="0" w:color="auto"/>
      </w:divBdr>
    </w:div>
    <w:div w:id="641351315">
      <w:bodyDiv w:val="1"/>
      <w:marLeft w:val="0"/>
      <w:marRight w:val="0"/>
      <w:marTop w:val="0"/>
      <w:marBottom w:val="0"/>
      <w:divBdr>
        <w:top w:val="none" w:sz="0" w:space="0" w:color="auto"/>
        <w:left w:val="none" w:sz="0" w:space="0" w:color="auto"/>
        <w:bottom w:val="none" w:sz="0" w:space="0" w:color="auto"/>
        <w:right w:val="none" w:sz="0" w:space="0" w:color="auto"/>
      </w:divBdr>
    </w:div>
    <w:div w:id="643001667">
      <w:bodyDiv w:val="1"/>
      <w:marLeft w:val="0"/>
      <w:marRight w:val="0"/>
      <w:marTop w:val="0"/>
      <w:marBottom w:val="0"/>
      <w:divBdr>
        <w:top w:val="none" w:sz="0" w:space="0" w:color="auto"/>
        <w:left w:val="none" w:sz="0" w:space="0" w:color="auto"/>
        <w:bottom w:val="none" w:sz="0" w:space="0" w:color="auto"/>
        <w:right w:val="none" w:sz="0" w:space="0" w:color="auto"/>
      </w:divBdr>
    </w:div>
    <w:div w:id="650207821">
      <w:bodyDiv w:val="1"/>
      <w:marLeft w:val="0"/>
      <w:marRight w:val="0"/>
      <w:marTop w:val="0"/>
      <w:marBottom w:val="0"/>
      <w:divBdr>
        <w:top w:val="none" w:sz="0" w:space="0" w:color="auto"/>
        <w:left w:val="none" w:sz="0" w:space="0" w:color="auto"/>
        <w:bottom w:val="none" w:sz="0" w:space="0" w:color="auto"/>
        <w:right w:val="none" w:sz="0" w:space="0" w:color="auto"/>
      </w:divBdr>
    </w:div>
    <w:div w:id="660425640">
      <w:bodyDiv w:val="1"/>
      <w:marLeft w:val="0"/>
      <w:marRight w:val="0"/>
      <w:marTop w:val="0"/>
      <w:marBottom w:val="0"/>
      <w:divBdr>
        <w:top w:val="none" w:sz="0" w:space="0" w:color="auto"/>
        <w:left w:val="none" w:sz="0" w:space="0" w:color="auto"/>
        <w:bottom w:val="none" w:sz="0" w:space="0" w:color="auto"/>
        <w:right w:val="none" w:sz="0" w:space="0" w:color="auto"/>
      </w:divBdr>
    </w:div>
    <w:div w:id="668951006">
      <w:bodyDiv w:val="1"/>
      <w:marLeft w:val="0"/>
      <w:marRight w:val="0"/>
      <w:marTop w:val="0"/>
      <w:marBottom w:val="0"/>
      <w:divBdr>
        <w:top w:val="none" w:sz="0" w:space="0" w:color="auto"/>
        <w:left w:val="none" w:sz="0" w:space="0" w:color="auto"/>
        <w:bottom w:val="none" w:sz="0" w:space="0" w:color="auto"/>
        <w:right w:val="none" w:sz="0" w:space="0" w:color="auto"/>
      </w:divBdr>
    </w:div>
    <w:div w:id="675808633">
      <w:bodyDiv w:val="1"/>
      <w:marLeft w:val="0"/>
      <w:marRight w:val="0"/>
      <w:marTop w:val="0"/>
      <w:marBottom w:val="0"/>
      <w:divBdr>
        <w:top w:val="none" w:sz="0" w:space="0" w:color="auto"/>
        <w:left w:val="none" w:sz="0" w:space="0" w:color="auto"/>
        <w:bottom w:val="none" w:sz="0" w:space="0" w:color="auto"/>
        <w:right w:val="none" w:sz="0" w:space="0" w:color="auto"/>
      </w:divBdr>
    </w:div>
    <w:div w:id="680815217">
      <w:bodyDiv w:val="1"/>
      <w:marLeft w:val="0"/>
      <w:marRight w:val="0"/>
      <w:marTop w:val="0"/>
      <w:marBottom w:val="0"/>
      <w:divBdr>
        <w:top w:val="none" w:sz="0" w:space="0" w:color="auto"/>
        <w:left w:val="none" w:sz="0" w:space="0" w:color="auto"/>
        <w:bottom w:val="none" w:sz="0" w:space="0" w:color="auto"/>
        <w:right w:val="none" w:sz="0" w:space="0" w:color="auto"/>
      </w:divBdr>
    </w:div>
    <w:div w:id="683090410">
      <w:bodyDiv w:val="1"/>
      <w:marLeft w:val="0"/>
      <w:marRight w:val="0"/>
      <w:marTop w:val="0"/>
      <w:marBottom w:val="0"/>
      <w:divBdr>
        <w:top w:val="none" w:sz="0" w:space="0" w:color="auto"/>
        <w:left w:val="none" w:sz="0" w:space="0" w:color="auto"/>
        <w:bottom w:val="none" w:sz="0" w:space="0" w:color="auto"/>
        <w:right w:val="none" w:sz="0" w:space="0" w:color="auto"/>
      </w:divBdr>
    </w:div>
    <w:div w:id="705182260">
      <w:bodyDiv w:val="1"/>
      <w:marLeft w:val="0"/>
      <w:marRight w:val="0"/>
      <w:marTop w:val="0"/>
      <w:marBottom w:val="0"/>
      <w:divBdr>
        <w:top w:val="none" w:sz="0" w:space="0" w:color="auto"/>
        <w:left w:val="none" w:sz="0" w:space="0" w:color="auto"/>
        <w:bottom w:val="none" w:sz="0" w:space="0" w:color="auto"/>
        <w:right w:val="none" w:sz="0" w:space="0" w:color="auto"/>
      </w:divBdr>
    </w:div>
    <w:div w:id="722483238">
      <w:bodyDiv w:val="1"/>
      <w:marLeft w:val="0"/>
      <w:marRight w:val="0"/>
      <w:marTop w:val="0"/>
      <w:marBottom w:val="0"/>
      <w:divBdr>
        <w:top w:val="none" w:sz="0" w:space="0" w:color="auto"/>
        <w:left w:val="none" w:sz="0" w:space="0" w:color="auto"/>
        <w:bottom w:val="none" w:sz="0" w:space="0" w:color="auto"/>
        <w:right w:val="none" w:sz="0" w:space="0" w:color="auto"/>
      </w:divBdr>
    </w:div>
    <w:div w:id="726536517">
      <w:bodyDiv w:val="1"/>
      <w:marLeft w:val="0"/>
      <w:marRight w:val="0"/>
      <w:marTop w:val="0"/>
      <w:marBottom w:val="0"/>
      <w:divBdr>
        <w:top w:val="none" w:sz="0" w:space="0" w:color="auto"/>
        <w:left w:val="none" w:sz="0" w:space="0" w:color="auto"/>
        <w:bottom w:val="none" w:sz="0" w:space="0" w:color="auto"/>
        <w:right w:val="none" w:sz="0" w:space="0" w:color="auto"/>
      </w:divBdr>
    </w:div>
    <w:div w:id="758600863">
      <w:bodyDiv w:val="1"/>
      <w:marLeft w:val="0"/>
      <w:marRight w:val="0"/>
      <w:marTop w:val="0"/>
      <w:marBottom w:val="0"/>
      <w:divBdr>
        <w:top w:val="none" w:sz="0" w:space="0" w:color="auto"/>
        <w:left w:val="none" w:sz="0" w:space="0" w:color="auto"/>
        <w:bottom w:val="none" w:sz="0" w:space="0" w:color="auto"/>
        <w:right w:val="none" w:sz="0" w:space="0" w:color="auto"/>
      </w:divBdr>
    </w:div>
    <w:div w:id="762995713">
      <w:bodyDiv w:val="1"/>
      <w:marLeft w:val="0"/>
      <w:marRight w:val="0"/>
      <w:marTop w:val="0"/>
      <w:marBottom w:val="0"/>
      <w:divBdr>
        <w:top w:val="none" w:sz="0" w:space="0" w:color="auto"/>
        <w:left w:val="none" w:sz="0" w:space="0" w:color="auto"/>
        <w:bottom w:val="none" w:sz="0" w:space="0" w:color="auto"/>
        <w:right w:val="none" w:sz="0" w:space="0" w:color="auto"/>
      </w:divBdr>
    </w:div>
    <w:div w:id="766971439">
      <w:bodyDiv w:val="1"/>
      <w:marLeft w:val="0"/>
      <w:marRight w:val="0"/>
      <w:marTop w:val="0"/>
      <w:marBottom w:val="0"/>
      <w:divBdr>
        <w:top w:val="none" w:sz="0" w:space="0" w:color="auto"/>
        <w:left w:val="none" w:sz="0" w:space="0" w:color="auto"/>
        <w:bottom w:val="none" w:sz="0" w:space="0" w:color="auto"/>
        <w:right w:val="none" w:sz="0" w:space="0" w:color="auto"/>
      </w:divBdr>
    </w:div>
    <w:div w:id="812866093">
      <w:bodyDiv w:val="1"/>
      <w:marLeft w:val="0"/>
      <w:marRight w:val="0"/>
      <w:marTop w:val="0"/>
      <w:marBottom w:val="0"/>
      <w:divBdr>
        <w:top w:val="none" w:sz="0" w:space="0" w:color="auto"/>
        <w:left w:val="none" w:sz="0" w:space="0" w:color="auto"/>
        <w:bottom w:val="none" w:sz="0" w:space="0" w:color="auto"/>
        <w:right w:val="none" w:sz="0" w:space="0" w:color="auto"/>
      </w:divBdr>
    </w:div>
    <w:div w:id="821695071">
      <w:bodyDiv w:val="1"/>
      <w:marLeft w:val="0"/>
      <w:marRight w:val="0"/>
      <w:marTop w:val="0"/>
      <w:marBottom w:val="0"/>
      <w:divBdr>
        <w:top w:val="none" w:sz="0" w:space="0" w:color="auto"/>
        <w:left w:val="none" w:sz="0" w:space="0" w:color="auto"/>
        <w:bottom w:val="none" w:sz="0" w:space="0" w:color="auto"/>
        <w:right w:val="none" w:sz="0" w:space="0" w:color="auto"/>
      </w:divBdr>
    </w:div>
    <w:div w:id="821889220">
      <w:bodyDiv w:val="1"/>
      <w:marLeft w:val="0"/>
      <w:marRight w:val="0"/>
      <w:marTop w:val="0"/>
      <w:marBottom w:val="0"/>
      <w:divBdr>
        <w:top w:val="none" w:sz="0" w:space="0" w:color="auto"/>
        <w:left w:val="none" w:sz="0" w:space="0" w:color="auto"/>
        <w:bottom w:val="none" w:sz="0" w:space="0" w:color="auto"/>
        <w:right w:val="none" w:sz="0" w:space="0" w:color="auto"/>
      </w:divBdr>
    </w:div>
    <w:div w:id="828793320">
      <w:bodyDiv w:val="1"/>
      <w:marLeft w:val="0"/>
      <w:marRight w:val="0"/>
      <w:marTop w:val="0"/>
      <w:marBottom w:val="0"/>
      <w:divBdr>
        <w:top w:val="none" w:sz="0" w:space="0" w:color="auto"/>
        <w:left w:val="none" w:sz="0" w:space="0" w:color="auto"/>
        <w:bottom w:val="none" w:sz="0" w:space="0" w:color="auto"/>
        <w:right w:val="none" w:sz="0" w:space="0" w:color="auto"/>
      </w:divBdr>
    </w:div>
    <w:div w:id="874929283">
      <w:bodyDiv w:val="1"/>
      <w:marLeft w:val="0"/>
      <w:marRight w:val="0"/>
      <w:marTop w:val="0"/>
      <w:marBottom w:val="0"/>
      <w:divBdr>
        <w:top w:val="none" w:sz="0" w:space="0" w:color="auto"/>
        <w:left w:val="none" w:sz="0" w:space="0" w:color="auto"/>
        <w:bottom w:val="none" w:sz="0" w:space="0" w:color="auto"/>
        <w:right w:val="none" w:sz="0" w:space="0" w:color="auto"/>
      </w:divBdr>
    </w:div>
    <w:div w:id="876703791">
      <w:bodyDiv w:val="1"/>
      <w:marLeft w:val="0"/>
      <w:marRight w:val="0"/>
      <w:marTop w:val="0"/>
      <w:marBottom w:val="0"/>
      <w:divBdr>
        <w:top w:val="none" w:sz="0" w:space="0" w:color="auto"/>
        <w:left w:val="none" w:sz="0" w:space="0" w:color="auto"/>
        <w:bottom w:val="none" w:sz="0" w:space="0" w:color="auto"/>
        <w:right w:val="none" w:sz="0" w:space="0" w:color="auto"/>
      </w:divBdr>
    </w:div>
    <w:div w:id="897593802">
      <w:bodyDiv w:val="1"/>
      <w:marLeft w:val="0"/>
      <w:marRight w:val="0"/>
      <w:marTop w:val="0"/>
      <w:marBottom w:val="0"/>
      <w:divBdr>
        <w:top w:val="none" w:sz="0" w:space="0" w:color="auto"/>
        <w:left w:val="none" w:sz="0" w:space="0" w:color="auto"/>
        <w:bottom w:val="none" w:sz="0" w:space="0" w:color="auto"/>
        <w:right w:val="none" w:sz="0" w:space="0" w:color="auto"/>
      </w:divBdr>
    </w:div>
    <w:div w:id="903688009">
      <w:bodyDiv w:val="1"/>
      <w:marLeft w:val="0"/>
      <w:marRight w:val="0"/>
      <w:marTop w:val="0"/>
      <w:marBottom w:val="0"/>
      <w:divBdr>
        <w:top w:val="none" w:sz="0" w:space="0" w:color="auto"/>
        <w:left w:val="none" w:sz="0" w:space="0" w:color="auto"/>
        <w:bottom w:val="none" w:sz="0" w:space="0" w:color="auto"/>
        <w:right w:val="none" w:sz="0" w:space="0" w:color="auto"/>
      </w:divBdr>
    </w:div>
    <w:div w:id="955258163">
      <w:bodyDiv w:val="1"/>
      <w:marLeft w:val="0"/>
      <w:marRight w:val="0"/>
      <w:marTop w:val="0"/>
      <w:marBottom w:val="0"/>
      <w:divBdr>
        <w:top w:val="none" w:sz="0" w:space="0" w:color="auto"/>
        <w:left w:val="none" w:sz="0" w:space="0" w:color="auto"/>
        <w:bottom w:val="none" w:sz="0" w:space="0" w:color="auto"/>
        <w:right w:val="none" w:sz="0" w:space="0" w:color="auto"/>
      </w:divBdr>
    </w:div>
    <w:div w:id="993140251">
      <w:bodyDiv w:val="1"/>
      <w:marLeft w:val="0"/>
      <w:marRight w:val="0"/>
      <w:marTop w:val="0"/>
      <w:marBottom w:val="0"/>
      <w:divBdr>
        <w:top w:val="none" w:sz="0" w:space="0" w:color="auto"/>
        <w:left w:val="none" w:sz="0" w:space="0" w:color="auto"/>
        <w:bottom w:val="none" w:sz="0" w:space="0" w:color="auto"/>
        <w:right w:val="none" w:sz="0" w:space="0" w:color="auto"/>
      </w:divBdr>
    </w:div>
    <w:div w:id="1000154146">
      <w:bodyDiv w:val="1"/>
      <w:marLeft w:val="0"/>
      <w:marRight w:val="0"/>
      <w:marTop w:val="0"/>
      <w:marBottom w:val="0"/>
      <w:divBdr>
        <w:top w:val="none" w:sz="0" w:space="0" w:color="auto"/>
        <w:left w:val="none" w:sz="0" w:space="0" w:color="auto"/>
        <w:bottom w:val="none" w:sz="0" w:space="0" w:color="auto"/>
        <w:right w:val="none" w:sz="0" w:space="0" w:color="auto"/>
      </w:divBdr>
    </w:div>
    <w:div w:id="1044210662">
      <w:bodyDiv w:val="1"/>
      <w:marLeft w:val="0"/>
      <w:marRight w:val="0"/>
      <w:marTop w:val="0"/>
      <w:marBottom w:val="0"/>
      <w:divBdr>
        <w:top w:val="none" w:sz="0" w:space="0" w:color="auto"/>
        <w:left w:val="none" w:sz="0" w:space="0" w:color="auto"/>
        <w:bottom w:val="none" w:sz="0" w:space="0" w:color="auto"/>
        <w:right w:val="none" w:sz="0" w:space="0" w:color="auto"/>
      </w:divBdr>
    </w:div>
    <w:div w:id="1056317956">
      <w:bodyDiv w:val="1"/>
      <w:marLeft w:val="0"/>
      <w:marRight w:val="0"/>
      <w:marTop w:val="0"/>
      <w:marBottom w:val="0"/>
      <w:divBdr>
        <w:top w:val="none" w:sz="0" w:space="0" w:color="auto"/>
        <w:left w:val="none" w:sz="0" w:space="0" w:color="auto"/>
        <w:bottom w:val="none" w:sz="0" w:space="0" w:color="auto"/>
        <w:right w:val="none" w:sz="0" w:space="0" w:color="auto"/>
      </w:divBdr>
    </w:div>
    <w:div w:id="1091047586">
      <w:bodyDiv w:val="1"/>
      <w:marLeft w:val="0"/>
      <w:marRight w:val="0"/>
      <w:marTop w:val="0"/>
      <w:marBottom w:val="0"/>
      <w:divBdr>
        <w:top w:val="none" w:sz="0" w:space="0" w:color="auto"/>
        <w:left w:val="none" w:sz="0" w:space="0" w:color="auto"/>
        <w:bottom w:val="none" w:sz="0" w:space="0" w:color="auto"/>
        <w:right w:val="none" w:sz="0" w:space="0" w:color="auto"/>
      </w:divBdr>
    </w:div>
    <w:div w:id="1099373806">
      <w:bodyDiv w:val="1"/>
      <w:marLeft w:val="0"/>
      <w:marRight w:val="0"/>
      <w:marTop w:val="0"/>
      <w:marBottom w:val="0"/>
      <w:divBdr>
        <w:top w:val="none" w:sz="0" w:space="0" w:color="auto"/>
        <w:left w:val="none" w:sz="0" w:space="0" w:color="auto"/>
        <w:bottom w:val="none" w:sz="0" w:space="0" w:color="auto"/>
        <w:right w:val="none" w:sz="0" w:space="0" w:color="auto"/>
      </w:divBdr>
    </w:div>
    <w:div w:id="1103572945">
      <w:bodyDiv w:val="1"/>
      <w:marLeft w:val="0"/>
      <w:marRight w:val="0"/>
      <w:marTop w:val="0"/>
      <w:marBottom w:val="0"/>
      <w:divBdr>
        <w:top w:val="none" w:sz="0" w:space="0" w:color="auto"/>
        <w:left w:val="none" w:sz="0" w:space="0" w:color="auto"/>
        <w:bottom w:val="none" w:sz="0" w:space="0" w:color="auto"/>
        <w:right w:val="none" w:sz="0" w:space="0" w:color="auto"/>
      </w:divBdr>
    </w:div>
    <w:div w:id="1103917325">
      <w:bodyDiv w:val="1"/>
      <w:marLeft w:val="0"/>
      <w:marRight w:val="0"/>
      <w:marTop w:val="0"/>
      <w:marBottom w:val="0"/>
      <w:divBdr>
        <w:top w:val="none" w:sz="0" w:space="0" w:color="auto"/>
        <w:left w:val="none" w:sz="0" w:space="0" w:color="auto"/>
        <w:bottom w:val="none" w:sz="0" w:space="0" w:color="auto"/>
        <w:right w:val="none" w:sz="0" w:space="0" w:color="auto"/>
      </w:divBdr>
    </w:div>
    <w:div w:id="1106386798">
      <w:bodyDiv w:val="1"/>
      <w:marLeft w:val="0"/>
      <w:marRight w:val="0"/>
      <w:marTop w:val="0"/>
      <w:marBottom w:val="0"/>
      <w:divBdr>
        <w:top w:val="none" w:sz="0" w:space="0" w:color="auto"/>
        <w:left w:val="none" w:sz="0" w:space="0" w:color="auto"/>
        <w:bottom w:val="none" w:sz="0" w:space="0" w:color="auto"/>
        <w:right w:val="none" w:sz="0" w:space="0" w:color="auto"/>
      </w:divBdr>
    </w:div>
    <w:div w:id="1165315243">
      <w:bodyDiv w:val="1"/>
      <w:marLeft w:val="0"/>
      <w:marRight w:val="0"/>
      <w:marTop w:val="0"/>
      <w:marBottom w:val="0"/>
      <w:divBdr>
        <w:top w:val="none" w:sz="0" w:space="0" w:color="auto"/>
        <w:left w:val="none" w:sz="0" w:space="0" w:color="auto"/>
        <w:bottom w:val="none" w:sz="0" w:space="0" w:color="auto"/>
        <w:right w:val="none" w:sz="0" w:space="0" w:color="auto"/>
      </w:divBdr>
    </w:div>
    <w:div w:id="1174414556">
      <w:bodyDiv w:val="1"/>
      <w:marLeft w:val="0"/>
      <w:marRight w:val="0"/>
      <w:marTop w:val="0"/>
      <w:marBottom w:val="0"/>
      <w:divBdr>
        <w:top w:val="none" w:sz="0" w:space="0" w:color="auto"/>
        <w:left w:val="none" w:sz="0" w:space="0" w:color="auto"/>
        <w:bottom w:val="none" w:sz="0" w:space="0" w:color="auto"/>
        <w:right w:val="none" w:sz="0" w:space="0" w:color="auto"/>
      </w:divBdr>
    </w:div>
    <w:div w:id="1193153475">
      <w:bodyDiv w:val="1"/>
      <w:marLeft w:val="0"/>
      <w:marRight w:val="0"/>
      <w:marTop w:val="0"/>
      <w:marBottom w:val="0"/>
      <w:divBdr>
        <w:top w:val="none" w:sz="0" w:space="0" w:color="auto"/>
        <w:left w:val="none" w:sz="0" w:space="0" w:color="auto"/>
        <w:bottom w:val="none" w:sz="0" w:space="0" w:color="auto"/>
        <w:right w:val="none" w:sz="0" w:space="0" w:color="auto"/>
      </w:divBdr>
    </w:div>
    <w:div w:id="1203438199">
      <w:bodyDiv w:val="1"/>
      <w:marLeft w:val="0"/>
      <w:marRight w:val="0"/>
      <w:marTop w:val="0"/>
      <w:marBottom w:val="0"/>
      <w:divBdr>
        <w:top w:val="none" w:sz="0" w:space="0" w:color="auto"/>
        <w:left w:val="none" w:sz="0" w:space="0" w:color="auto"/>
        <w:bottom w:val="none" w:sz="0" w:space="0" w:color="auto"/>
        <w:right w:val="none" w:sz="0" w:space="0" w:color="auto"/>
      </w:divBdr>
    </w:div>
    <w:div w:id="1210606888">
      <w:bodyDiv w:val="1"/>
      <w:marLeft w:val="0"/>
      <w:marRight w:val="0"/>
      <w:marTop w:val="0"/>
      <w:marBottom w:val="0"/>
      <w:divBdr>
        <w:top w:val="none" w:sz="0" w:space="0" w:color="auto"/>
        <w:left w:val="none" w:sz="0" w:space="0" w:color="auto"/>
        <w:bottom w:val="none" w:sz="0" w:space="0" w:color="auto"/>
        <w:right w:val="none" w:sz="0" w:space="0" w:color="auto"/>
      </w:divBdr>
    </w:div>
    <w:div w:id="1222790799">
      <w:bodyDiv w:val="1"/>
      <w:marLeft w:val="0"/>
      <w:marRight w:val="0"/>
      <w:marTop w:val="0"/>
      <w:marBottom w:val="0"/>
      <w:divBdr>
        <w:top w:val="none" w:sz="0" w:space="0" w:color="auto"/>
        <w:left w:val="none" w:sz="0" w:space="0" w:color="auto"/>
        <w:bottom w:val="none" w:sz="0" w:space="0" w:color="auto"/>
        <w:right w:val="none" w:sz="0" w:space="0" w:color="auto"/>
      </w:divBdr>
    </w:div>
    <w:div w:id="1222866256">
      <w:bodyDiv w:val="1"/>
      <w:marLeft w:val="0"/>
      <w:marRight w:val="0"/>
      <w:marTop w:val="0"/>
      <w:marBottom w:val="0"/>
      <w:divBdr>
        <w:top w:val="none" w:sz="0" w:space="0" w:color="auto"/>
        <w:left w:val="none" w:sz="0" w:space="0" w:color="auto"/>
        <w:bottom w:val="none" w:sz="0" w:space="0" w:color="auto"/>
        <w:right w:val="none" w:sz="0" w:space="0" w:color="auto"/>
      </w:divBdr>
    </w:div>
    <w:div w:id="1230193424">
      <w:bodyDiv w:val="1"/>
      <w:marLeft w:val="0"/>
      <w:marRight w:val="0"/>
      <w:marTop w:val="0"/>
      <w:marBottom w:val="0"/>
      <w:divBdr>
        <w:top w:val="none" w:sz="0" w:space="0" w:color="auto"/>
        <w:left w:val="none" w:sz="0" w:space="0" w:color="auto"/>
        <w:bottom w:val="none" w:sz="0" w:space="0" w:color="auto"/>
        <w:right w:val="none" w:sz="0" w:space="0" w:color="auto"/>
      </w:divBdr>
    </w:div>
    <w:div w:id="1232304439">
      <w:bodyDiv w:val="1"/>
      <w:marLeft w:val="0"/>
      <w:marRight w:val="0"/>
      <w:marTop w:val="0"/>
      <w:marBottom w:val="0"/>
      <w:divBdr>
        <w:top w:val="none" w:sz="0" w:space="0" w:color="auto"/>
        <w:left w:val="none" w:sz="0" w:space="0" w:color="auto"/>
        <w:bottom w:val="none" w:sz="0" w:space="0" w:color="auto"/>
        <w:right w:val="none" w:sz="0" w:space="0" w:color="auto"/>
      </w:divBdr>
    </w:div>
    <w:div w:id="1242713717">
      <w:bodyDiv w:val="1"/>
      <w:marLeft w:val="0"/>
      <w:marRight w:val="0"/>
      <w:marTop w:val="0"/>
      <w:marBottom w:val="0"/>
      <w:divBdr>
        <w:top w:val="none" w:sz="0" w:space="0" w:color="auto"/>
        <w:left w:val="none" w:sz="0" w:space="0" w:color="auto"/>
        <w:bottom w:val="none" w:sz="0" w:space="0" w:color="auto"/>
        <w:right w:val="none" w:sz="0" w:space="0" w:color="auto"/>
      </w:divBdr>
    </w:div>
    <w:div w:id="1247108252">
      <w:bodyDiv w:val="1"/>
      <w:marLeft w:val="0"/>
      <w:marRight w:val="0"/>
      <w:marTop w:val="0"/>
      <w:marBottom w:val="0"/>
      <w:divBdr>
        <w:top w:val="none" w:sz="0" w:space="0" w:color="auto"/>
        <w:left w:val="none" w:sz="0" w:space="0" w:color="auto"/>
        <w:bottom w:val="none" w:sz="0" w:space="0" w:color="auto"/>
        <w:right w:val="none" w:sz="0" w:space="0" w:color="auto"/>
      </w:divBdr>
    </w:div>
    <w:div w:id="1256403429">
      <w:bodyDiv w:val="1"/>
      <w:marLeft w:val="0"/>
      <w:marRight w:val="0"/>
      <w:marTop w:val="0"/>
      <w:marBottom w:val="0"/>
      <w:divBdr>
        <w:top w:val="none" w:sz="0" w:space="0" w:color="auto"/>
        <w:left w:val="none" w:sz="0" w:space="0" w:color="auto"/>
        <w:bottom w:val="none" w:sz="0" w:space="0" w:color="auto"/>
        <w:right w:val="none" w:sz="0" w:space="0" w:color="auto"/>
      </w:divBdr>
    </w:div>
    <w:div w:id="1288314956">
      <w:bodyDiv w:val="1"/>
      <w:marLeft w:val="0"/>
      <w:marRight w:val="0"/>
      <w:marTop w:val="0"/>
      <w:marBottom w:val="0"/>
      <w:divBdr>
        <w:top w:val="none" w:sz="0" w:space="0" w:color="auto"/>
        <w:left w:val="none" w:sz="0" w:space="0" w:color="auto"/>
        <w:bottom w:val="none" w:sz="0" w:space="0" w:color="auto"/>
        <w:right w:val="none" w:sz="0" w:space="0" w:color="auto"/>
      </w:divBdr>
    </w:div>
    <w:div w:id="1288928499">
      <w:bodyDiv w:val="1"/>
      <w:marLeft w:val="0"/>
      <w:marRight w:val="0"/>
      <w:marTop w:val="0"/>
      <w:marBottom w:val="0"/>
      <w:divBdr>
        <w:top w:val="none" w:sz="0" w:space="0" w:color="auto"/>
        <w:left w:val="none" w:sz="0" w:space="0" w:color="auto"/>
        <w:bottom w:val="none" w:sz="0" w:space="0" w:color="auto"/>
        <w:right w:val="none" w:sz="0" w:space="0" w:color="auto"/>
      </w:divBdr>
    </w:div>
    <w:div w:id="1290209232">
      <w:bodyDiv w:val="1"/>
      <w:marLeft w:val="0"/>
      <w:marRight w:val="0"/>
      <w:marTop w:val="0"/>
      <w:marBottom w:val="0"/>
      <w:divBdr>
        <w:top w:val="none" w:sz="0" w:space="0" w:color="auto"/>
        <w:left w:val="none" w:sz="0" w:space="0" w:color="auto"/>
        <w:bottom w:val="none" w:sz="0" w:space="0" w:color="auto"/>
        <w:right w:val="none" w:sz="0" w:space="0" w:color="auto"/>
      </w:divBdr>
    </w:div>
    <w:div w:id="1292437146">
      <w:bodyDiv w:val="1"/>
      <w:marLeft w:val="0"/>
      <w:marRight w:val="0"/>
      <w:marTop w:val="0"/>
      <w:marBottom w:val="0"/>
      <w:divBdr>
        <w:top w:val="none" w:sz="0" w:space="0" w:color="auto"/>
        <w:left w:val="none" w:sz="0" w:space="0" w:color="auto"/>
        <w:bottom w:val="none" w:sz="0" w:space="0" w:color="auto"/>
        <w:right w:val="none" w:sz="0" w:space="0" w:color="auto"/>
      </w:divBdr>
    </w:div>
    <w:div w:id="1300110861">
      <w:bodyDiv w:val="1"/>
      <w:marLeft w:val="0"/>
      <w:marRight w:val="0"/>
      <w:marTop w:val="0"/>
      <w:marBottom w:val="0"/>
      <w:divBdr>
        <w:top w:val="none" w:sz="0" w:space="0" w:color="auto"/>
        <w:left w:val="none" w:sz="0" w:space="0" w:color="auto"/>
        <w:bottom w:val="none" w:sz="0" w:space="0" w:color="auto"/>
        <w:right w:val="none" w:sz="0" w:space="0" w:color="auto"/>
      </w:divBdr>
    </w:div>
    <w:div w:id="1372874704">
      <w:bodyDiv w:val="1"/>
      <w:marLeft w:val="0"/>
      <w:marRight w:val="0"/>
      <w:marTop w:val="0"/>
      <w:marBottom w:val="0"/>
      <w:divBdr>
        <w:top w:val="none" w:sz="0" w:space="0" w:color="auto"/>
        <w:left w:val="none" w:sz="0" w:space="0" w:color="auto"/>
        <w:bottom w:val="none" w:sz="0" w:space="0" w:color="auto"/>
        <w:right w:val="none" w:sz="0" w:space="0" w:color="auto"/>
      </w:divBdr>
    </w:div>
    <w:div w:id="1384519223">
      <w:bodyDiv w:val="1"/>
      <w:marLeft w:val="0"/>
      <w:marRight w:val="0"/>
      <w:marTop w:val="0"/>
      <w:marBottom w:val="0"/>
      <w:divBdr>
        <w:top w:val="none" w:sz="0" w:space="0" w:color="auto"/>
        <w:left w:val="none" w:sz="0" w:space="0" w:color="auto"/>
        <w:bottom w:val="none" w:sz="0" w:space="0" w:color="auto"/>
        <w:right w:val="none" w:sz="0" w:space="0" w:color="auto"/>
      </w:divBdr>
    </w:div>
    <w:div w:id="1391346128">
      <w:bodyDiv w:val="1"/>
      <w:marLeft w:val="0"/>
      <w:marRight w:val="0"/>
      <w:marTop w:val="0"/>
      <w:marBottom w:val="0"/>
      <w:divBdr>
        <w:top w:val="none" w:sz="0" w:space="0" w:color="auto"/>
        <w:left w:val="none" w:sz="0" w:space="0" w:color="auto"/>
        <w:bottom w:val="none" w:sz="0" w:space="0" w:color="auto"/>
        <w:right w:val="none" w:sz="0" w:space="0" w:color="auto"/>
      </w:divBdr>
    </w:div>
    <w:div w:id="1398944000">
      <w:bodyDiv w:val="1"/>
      <w:marLeft w:val="0"/>
      <w:marRight w:val="0"/>
      <w:marTop w:val="0"/>
      <w:marBottom w:val="0"/>
      <w:divBdr>
        <w:top w:val="none" w:sz="0" w:space="0" w:color="auto"/>
        <w:left w:val="none" w:sz="0" w:space="0" w:color="auto"/>
        <w:bottom w:val="none" w:sz="0" w:space="0" w:color="auto"/>
        <w:right w:val="none" w:sz="0" w:space="0" w:color="auto"/>
      </w:divBdr>
    </w:div>
    <w:div w:id="1414469509">
      <w:bodyDiv w:val="1"/>
      <w:marLeft w:val="0"/>
      <w:marRight w:val="0"/>
      <w:marTop w:val="0"/>
      <w:marBottom w:val="0"/>
      <w:divBdr>
        <w:top w:val="none" w:sz="0" w:space="0" w:color="auto"/>
        <w:left w:val="none" w:sz="0" w:space="0" w:color="auto"/>
        <w:bottom w:val="none" w:sz="0" w:space="0" w:color="auto"/>
        <w:right w:val="none" w:sz="0" w:space="0" w:color="auto"/>
      </w:divBdr>
    </w:div>
    <w:div w:id="1415056351">
      <w:bodyDiv w:val="1"/>
      <w:marLeft w:val="0"/>
      <w:marRight w:val="0"/>
      <w:marTop w:val="0"/>
      <w:marBottom w:val="0"/>
      <w:divBdr>
        <w:top w:val="none" w:sz="0" w:space="0" w:color="auto"/>
        <w:left w:val="none" w:sz="0" w:space="0" w:color="auto"/>
        <w:bottom w:val="none" w:sz="0" w:space="0" w:color="auto"/>
        <w:right w:val="none" w:sz="0" w:space="0" w:color="auto"/>
      </w:divBdr>
    </w:div>
    <w:div w:id="1422528022">
      <w:bodyDiv w:val="1"/>
      <w:marLeft w:val="0"/>
      <w:marRight w:val="0"/>
      <w:marTop w:val="0"/>
      <w:marBottom w:val="0"/>
      <w:divBdr>
        <w:top w:val="none" w:sz="0" w:space="0" w:color="auto"/>
        <w:left w:val="none" w:sz="0" w:space="0" w:color="auto"/>
        <w:bottom w:val="none" w:sz="0" w:space="0" w:color="auto"/>
        <w:right w:val="none" w:sz="0" w:space="0" w:color="auto"/>
      </w:divBdr>
    </w:div>
    <w:div w:id="1424759625">
      <w:bodyDiv w:val="1"/>
      <w:marLeft w:val="0"/>
      <w:marRight w:val="0"/>
      <w:marTop w:val="0"/>
      <w:marBottom w:val="0"/>
      <w:divBdr>
        <w:top w:val="none" w:sz="0" w:space="0" w:color="auto"/>
        <w:left w:val="none" w:sz="0" w:space="0" w:color="auto"/>
        <w:bottom w:val="none" w:sz="0" w:space="0" w:color="auto"/>
        <w:right w:val="none" w:sz="0" w:space="0" w:color="auto"/>
      </w:divBdr>
    </w:div>
    <w:div w:id="1425570985">
      <w:bodyDiv w:val="1"/>
      <w:marLeft w:val="0"/>
      <w:marRight w:val="0"/>
      <w:marTop w:val="0"/>
      <w:marBottom w:val="0"/>
      <w:divBdr>
        <w:top w:val="none" w:sz="0" w:space="0" w:color="auto"/>
        <w:left w:val="none" w:sz="0" w:space="0" w:color="auto"/>
        <w:bottom w:val="none" w:sz="0" w:space="0" w:color="auto"/>
        <w:right w:val="none" w:sz="0" w:space="0" w:color="auto"/>
      </w:divBdr>
    </w:div>
    <w:div w:id="1447771492">
      <w:bodyDiv w:val="1"/>
      <w:marLeft w:val="0"/>
      <w:marRight w:val="0"/>
      <w:marTop w:val="0"/>
      <w:marBottom w:val="0"/>
      <w:divBdr>
        <w:top w:val="none" w:sz="0" w:space="0" w:color="auto"/>
        <w:left w:val="none" w:sz="0" w:space="0" w:color="auto"/>
        <w:bottom w:val="none" w:sz="0" w:space="0" w:color="auto"/>
        <w:right w:val="none" w:sz="0" w:space="0" w:color="auto"/>
      </w:divBdr>
    </w:div>
    <w:div w:id="1454052495">
      <w:bodyDiv w:val="1"/>
      <w:marLeft w:val="0"/>
      <w:marRight w:val="0"/>
      <w:marTop w:val="0"/>
      <w:marBottom w:val="0"/>
      <w:divBdr>
        <w:top w:val="none" w:sz="0" w:space="0" w:color="auto"/>
        <w:left w:val="none" w:sz="0" w:space="0" w:color="auto"/>
        <w:bottom w:val="none" w:sz="0" w:space="0" w:color="auto"/>
        <w:right w:val="none" w:sz="0" w:space="0" w:color="auto"/>
      </w:divBdr>
    </w:div>
    <w:div w:id="1471359882">
      <w:bodyDiv w:val="1"/>
      <w:marLeft w:val="0"/>
      <w:marRight w:val="0"/>
      <w:marTop w:val="0"/>
      <w:marBottom w:val="0"/>
      <w:divBdr>
        <w:top w:val="none" w:sz="0" w:space="0" w:color="auto"/>
        <w:left w:val="none" w:sz="0" w:space="0" w:color="auto"/>
        <w:bottom w:val="none" w:sz="0" w:space="0" w:color="auto"/>
        <w:right w:val="none" w:sz="0" w:space="0" w:color="auto"/>
      </w:divBdr>
    </w:div>
    <w:div w:id="1533570089">
      <w:bodyDiv w:val="1"/>
      <w:marLeft w:val="0"/>
      <w:marRight w:val="0"/>
      <w:marTop w:val="0"/>
      <w:marBottom w:val="0"/>
      <w:divBdr>
        <w:top w:val="none" w:sz="0" w:space="0" w:color="auto"/>
        <w:left w:val="none" w:sz="0" w:space="0" w:color="auto"/>
        <w:bottom w:val="none" w:sz="0" w:space="0" w:color="auto"/>
        <w:right w:val="none" w:sz="0" w:space="0" w:color="auto"/>
      </w:divBdr>
    </w:div>
    <w:div w:id="1544440925">
      <w:bodyDiv w:val="1"/>
      <w:marLeft w:val="0"/>
      <w:marRight w:val="0"/>
      <w:marTop w:val="0"/>
      <w:marBottom w:val="0"/>
      <w:divBdr>
        <w:top w:val="none" w:sz="0" w:space="0" w:color="auto"/>
        <w:left w:val="none" w:sz="0" w:space="0" w:color="auto"/>
        <w:bottom w:val="none" w:sz="0" w:space="0" w:color="auto"/>
        <w:right w:val="none" w:sz="0" w:space="0" w:color="auto"/>
      </w:divBdr>
    </w:div>
    <w:div w:id="1545948900">
      <w:bodyDiv w:val="1"/>
      <w:marLeft w:val="0"/>
      <w:marRight w:val="0"/>
      <w:marTop w:val="0"/>
      <w:marBottom w:val="0"/>
      <w:divBdr>
        <w:top w:val="none" w:sz="0" w:space="0" w:color="auto"/>
        <w:left w:val="none" w:sz="0" w:space="0" w:color="auto"/>
        <w:bottom w:val="none" w:sz="0" w:space="0" w:color="auto"/>
        <w:right w:val="none" w:sz="0" w:space="0" w:color="auto"/>
      </w:divBdr>
    </w:div>
    <w:div w:id="1554124592">
      <w:bodyDiv w:val="1"/>
      <w:marLeft w:val="0"/>
      <w:marRight w:val="0"/>
      <w:marTop w:val="0"/>
      <w:marBottom w:val="0"/>
      <w:divBdr>
        <w:top w:val="none" w:sz="0" w:space="0" w:color="auto"/>
        <w:left w:val="none" w:sz="0" w:space="0" w:color="auto"/>
        <w:bottom w:val="none" w:sz="0" w:space="0" w:color="auto"/>
        <w:right w:val="none" w:sz="0" w:space="0" w:color="auto"/>
      </w:divBdr>
    </w:div>
    <w:div w:id="1573737910">
      <w:bodyDiv w:val="1"/>
      <w:marLeft w:val="0"/>
      <w:marRight w:val="0"/>
      <w:marTop w:val="0"/>
      <w:marBottom w:val="0"/>
      <w:divBdr>
        <w:top w:val="none" w:sz="0" w:space="0" w:color="auto"/>
        <w:left w:val="none" w:sz="0" w:space="0" w:color="auto"/>
        <w:bottom w:val="none" w:sz="0" w:space="0" w:color="auto"/>
        <w:right w:val="none" w:sz="0" w:space="0" w:color="auto"/>
      </w:divBdr>
    </w:div>
    <w:div w:id="1658878061">
      <w:bodyDiv w:val="1"/>
      <w:marLeft w:val="0"/>
      <w:marRight w:val="0"/>
      <w:marTop w:val="0"/>
      <w:marBottom w:val="0"/>
      <w:divBdr>
        <w:top w:val="none" w:sz="0" w:space="0" w:color="auto"/>
        <w:left w:val="none" w:sz="0" w:space="0" w:color="auto"/>
        <w:bottom w:val="none" w:sz="0" w:space="0" w:color="auto"/>
        <w:right w:val="none" w:sz="0" w:space="0" w:color="auto"/>
      </w:divBdr>
    </w:div>
    <w:div w:id="1661082902">
      <w:bodyDiv w:val="1"/>
      <w:marLeft w:val="0"/>
      <w:marRight w:val="0"/>
      <w:marTop w:val="0"/>
      <w:marBottom w:val="0"/>
      <w:divBdr>
        <w:top w:val="none" w:sz="0" w:space="0" w:color="auto"/>
        <w:left w:val="none" w:sz="0" w:space="0" w:color="auto"/>
        <w:bottom w:val="none" w:sz="0" w:space="0" w:color="auto"/>
        <w:right w:val="none" w:sz="0" w:space="0" w:color="auto"/>
      </w:divBdr>
    </w:div>
    <w:div w:id="1662535826">
      <w:bodyDiv w:val="1"/>
      <w:marLeft w:val="0"/>
      <w:marRight w:val="0"/>
      <w:marTop w:val="0"/>
      <w:marBottom w:val="0"/>
      <w:divBdr>
        <w:top w:val="none" w:sz="0" w:space="0" w:color="auto"/>
        <w:left w:val="none" w:sz="0" w:space="0" w:color="auto"/>
        <w:bottom w:val="none" w:sz="0" w:space="0" w:color="auto"/>
        <w:right w:val="none" w:sz="0" w:space="0" w:color="auto"/>
      </w:divBdr>
    </w:div>
    <w:div w:id="1663581819">
      <w:bodyDiv w:val="1"/>
      <w:marLeft w:val="0"/>
      <w:marRight w:val="0"/>
      <w:marTop w:val="0"/>
      <w:marBottom w:val="0"/>
      <w:divBdr>
        <w:top w:val="none" w:sz="0" w:space="0" w:color="auto"/>
        <w:left w:val="none" w:sz="0" w:space="0" w:color="auto"/>
        <w:bottom w:val="none" w:sz="0" w:space="0" w:color="auto"/>
        <w:right w:val="none" w:sz="0" w:space="0" w:color="auto"/>
      </w:divBdr>
    </w:div>
    <w:div w:id="1670595849">
      <w:bodyDiv w:val="1"/>
      <w:marLeft w:val="0"/>
      <w:marRight w:val="0"/>
      <w:marTop w:val="0"/>
      <w:marBottom w:val="0"/>
      <w:divBdr>
        <w:top w:val="none" w:sz="0" w:space="0" w:color="auto"/>
        <w:left w:val="none" w:sz="0" w:space="0" w:color="auto"/>
        <w:bottom w:val="none" w:sz="0" w:space="0" w:color="auto"/>
        <w:right w:val="none" w:sz="0" w:space="0" w:color="auto"/>
      </w:divBdr>
    </w:div>
    <w:div w:id="1688560872">
      <w:bodyDiv w:val="1"/>
      <w:marLeft w:val="0"/>
      <w:marRight w:val="0"/>
      <w:marTop w:val="0"/>
      <w:marBottom w:val="0"/>
      <w:divBdr>
        <w:top w:val="none" w:sz="0" w:space="0" w:color="auto"/>
        <w:left w:val="none" w:sz="0" w:space="0" w:color="auto"/>
        <w:bottom w:val="none" w:sz="0" w:space="0" w:color="auto"/>
        <w:right w:val="none" w:sz="0" w:space="0" w:color="auto"/>
      </w:divBdr>
    </w:div>
    <w:div w:id="1721319035">
      <w:bodyDiv w:val="1"/>
      <w:marLeft w:val="0"/>
      <w:marRight w:val="0"/>
      <w:marTop w:val="0"/>
      <w:marBottom w:val="0"/>
      <w:divBdr>
        <w:top w:val="none" w:sz="0" w:space="0" w:color="auto"/>
        <w:left w:val="none" w:sz="0" w:space="0" w:color="auto"/>
        <w:bottom w:val="none" w:sz="0" w:space="0" w:color="auto"/>
        <w:right w:val="none" w:sz="0" w:space="0" w:color="auto"/>
      </w:divBdr>
    </w:div>
    <w:div w:id="1742362597">
      <w:bodyDiv w:val="1"/>
      <w:marLeft w:val="0"/>
      <w:marRight w:val="0"/>
      <w:marTop w:val="0"/>
      <w:marBottom w:val="0"/>
      <w:divBdr>
        <w:top w:val="none" w:sz="0" w:space="0" w:color="auto"/>
        <w:left w:val="none" w:sz="0" w:space="0" w:color="auto"/>
        <w:bottom w:val="none" w:sz="0" w:space="0" w:color="auto"/>
        <w:right w:val="none" w:sz="0" w:space="0" w:color="auto"/>
      </w:divBdr>
    </w:div>
    <w:div w:id="1750036348">
      <w:bodyDiv w:val="1"/>
      <w:marLeft w:val="0"/>
      <w:marRight w:val="0"/>
      <w:marTop w:val="0"/>
      <w:marBottom w:val="0"/>
      <w:divBdr>
        <w:top w:val="none" w:sz="0" w:space="0" w:color="auto"/>
        <w:left w:val="none" w:sz="0" w:space="0" w:color="auto"/>
        <w:bottom w:val="none" w:sz="0" w:space="0" w:color="auto"/>
        <w:right w:val="none" w:sz="0" w:space="0" w:color="auto"/>
      </w:divBdr>
    </w:div>
    <w:div w:id="1782676823">
      <w:bodyDiv w:val="1"/>
      <w:marLeft w:val="0"/>
      <w:marRight w:val="0"/>
      <w:marTop w:val="0"/>
      <w:marBottom w:val="0"/>
      <w:divBdr>
        <w:top w:val="none" w:sz="0" w:space="0" w:color="auto"/>
        <w:left w:val="none" w:sz="0" w:space="0" w:color="auto"/>
        <w:bottom w:val="none" w:sz="0" w:space="0" w:color="auto"/>
        <w:right w:val="none" w:sz="0" w:space="0" w:color="auto"/>
      </w:divBdr>
    </w:div>
    <w:div w:id="1788041505">
      <w:bodyDiv w:val="1"/>
      <w:marLeft w:val="0"/>
      <w:marRight w:val="0"/>
      <w:marTop w:val="0"/>
      <w:marBottom w:val="0"/>
      <w:divBdr>
        <w:top w:val="none" w:sz="0" w:space="0" w:color="auto"/>
        <w:left w:val="none" w:sz="0" w:space="0" w:color="auto"/>
        <w:bottom w:val="none" w:sz="0" w:space="0" w:color="auto"/>
        <w:right w:val="none" w:sz="0" w:space="0" w:color="auto"/>
      </w:divBdr>
    </w:div>
    <w:div w:id="1789395633">
      <w:bodyDiv w:val="1"/>
      <w:marLeft w:val="0"/>
      <w:marRight w:val="0"/>
      <w:marTop w:val="0"/>
      <w:marBottom w:val="0"/>
      <w:divBdr>
        <w:top w:val="none" w:sz="0" w:space="0" w:color="auto"/>
        <w:left w:val="none" w:sz="0" w:space="0" w:color="auto"/>
        <w:bottom w:val="none" w:sz="0" w:space="0" w:color="auto"/>
        <w:right w:val="none" w:sz="0" w:space="0" w:color="auto"/>
      </w:divBdr>
    </w:div>
    <w:div w:id="1798599983">
      <w:bodyDiv w:val="1"/>
      <w:marLeft w:val="0"/>
      <w:marRight w:val="0"/>
      <w:marTop w:val="0"/>
      <w:marBottom w:val="0"/>
      <w:divBdr>
        <w:top w:val="none" w:sz="0" w:space="0" w:color="auto"/>
        <w:left w:val="none" w:sz="0" w:space="0" w:color="auto"/>
        <w:bottom w:val="none" w:sz="0" w:space="0" w:color="auto"/>
        <w:right w:val="none" w:sz="0" w:space="0" w:color="auto"/>
      </w:divBdr>
    </w:div>
    <w:div w:id="1815752090">
      <w:bodyDiv w:val="1"/>
      <w:marLeft w:val="0"/>
      <w:marRight w:val="0"/>
      <w:marTop w:val="0"/>
      <w:marBottom w:val="0"/>
      <w:divBdr>
        <w:top w:val="none" w:sz="0" w:space="0" w:color="auto"/>
        <w:left w:val="none" w:sz="0" w:space="0" w:color="auto"/>
        <w:bottom w:val="none" w:sz="0" w:space="0" w:color="auto"/>
        <w:right w:val="none" w:sz="0" w:space="0" w:color="auto"/>
      </w:divBdr>
    </w:div>
    <w:div w:id="1832716485">
      <w:bodyDiv w:val="1"/>
      <w:marLeft w:val="0"/>
      <w:marRight w:val="0"/>
      <w:marTop w:val="0"/>
      <w:marBottom w:val="0"/>
      <w:divBdr>
        <w:top w:val="none" w:sz="0" w:space="0" w:color="auto"/>
        <w:left w:val="none" w:sz="0" w:space="0" w:color="auto"/>
        <w:bottom w:val="none" w:sz="0" w:space="0" w:color="auto"/>
        <w:right w:val="none" w:sz="0" w:space="0" w:color="auto"/>
      </w:divBdr>
    </w:div>
    <w:div w:id="1835145944">
      <w:bodyDiv w:val="1"/>
      <w:marLeft w:val="0"/>
      <w:marRight w:val="0"/>
      <w:marTop w:val="0"/>
      <w:marBottom w:val="0"/>
      <w:divBdr>
        <w:top w:val="none" w:sz="0" w:space="0" w:color="auto"/>
        <w:left w:val="none" w:sz="0" w:space="0" w:color="auto"/>
        <w:bottom w:val="none" w:sz="0" w:space="0" w:color="auto"/>
        <w:right w:val="none" w:sz="0" w:space="0" w:color="auto"/>
      </w:divBdr>
    </w:div>
    <w:div w:id="1844010924">
      <w:bodyDiv w:val="1"/>
      <w:marLeft w:val="0"/>
      <w:marRight w:val="0"/>
      <w:marTop w:val="0"/>
      <w:marBottom w:val="0"/>
      <w:divBdr>
        <w:top w:val="none" w:sz="0" w:space="0" w:color="auto"/>
        <w:left w:val="none" w:sz="0" w:space="0" w:color="auto"/>
        <w:bottom w:val="none" w:sz="0" w:space="0" w:color="auto"/>
        <w:right w:val="none" w:sz="0" w:space="0" w:color="auto"/>
      </w:divBdr>
    </w:div>
    <w:div w:id="1878201191">
      <w:bodyDiv w:val="1"/>
      <w:marLeft w:val="0"/>
      <w:marRight w:val="0"/>
      <w:marTop w:val="0"/>
      <w:marBottom w:val="0"/>
      <w:divBdr>
        <w:top w:val="none" w:sz="0" w:space="0" w:color="auto"/>
        <w:left w:val="none" w:sz="0" w:space="0" w:color="auto"/>
        <w:bottom w:val="none" w:sz="0" w:space="0" w:color="auto"/>
        <w:right w:val="none" w:sz="0" w:space="0" w:color="auto"/>
      </w:divBdr>
      <w:divsChild>
        <w:div w:id="1499805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28594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47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418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9446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893998271">
      <w:bodyDiv w:val="1"/>
      <w:marLeft w:val="0"/>
      <w:marRight w:val="0"/>
      <w:marTop w:val="0"/>
      <w:marBottom w:val="0"/>
      <w:divBdr>
        <w:top w:val="none" w:sz="0" w:space="0" w:color="auto"/>
        <w:left w:val="none" w:sz="0" w:space="0" w:color="auto"/>
        <w:bottom w:val="none" w:sz="0" w:space="0" w:color="auto"/>
        <w:right w:val="none" w:sz="0" w:space="0" w:color="auto"/>
      </w:divBdr>
    </w:div>
    <w:div w:id="1914392828">
      <w:bodyDiv w:val="1"/>
      <w:marLeft w:val="0"/>
      <w:marRight w:val="0"/>
      <w:marTop w:val="0"/>
      <w:marBottom w:val="0"/>
      <w:divBdr>
        <w:top w:val="none" w:sz="0" w:space="0" w:color="auto"/>
        <w:left w:val="none" w:sz="0" w:space="0" w:color="auto"/>
        <w:bottom w:val="none" w:sz="0" w:space="0" w:color="auto"/>
        <w:right w:val="none" w:sz="0" w:space="0" w:color="auto"/>
      </w:divBdr>
    </w:div>
    <w:div w:id="1930383595">
      <w:bodyDiv w:val="1"/>
      <w:marLeft w:val="0"/>
      <w:marRight w:val="0"/>
      <w:marTop w:val="0"/>
      <w:marBottom w:val="0"/>
      <w:divBdr>
        <w:top w:val="none" w:sz="0" w:space="0" w:color="auto"/>
        <w:left w:val="none" w:sz="0" w:space="0" w:color="auto"/>
        <w:bottom w:val="none" w:sz="0" w:space="0" w:color="auto"/>
        <w:right w:val="none" w:sz="0" w:space="0" w:color="auto"/>
      </w:divBdr>
    </w:div>
    <w:div w:id="1997220342">
      <w:bodyDiv w:val="1"/>
      <w:marLeft w:val="0"/>
      <w:marRight w:val="0"/>
      <w:marTop w:val="0"/>
      <w:marBottom w:val="0"/>
      <w:divBdr>
        <w:top w:val="none" w:sz="0" w:space="0" w:color="auto"/>
        <w:left w:val="none" w:sz="0" w:space="0" w:color="auto"/>
        <w:bottom w:val="none" w:sz="0" w:space="0" w:color="auto"/>
        <w:right w:val="none" w:sz="0" w:space="0" w:color="auto"/>
      </w:divBdr>
    </w:div>
    <w:div w:id="2023849148">
      <w:bodyDiv w:val="1"/>
      <w:marLeft w:val="0"/>
      <w:marRight w:val="0"/>
      <w:marTop w:val="0"/>
      <w:marBottom w:val="0"/>
      <w:divBdr>
        <w:top w:val="none" w:sz="0" w:space="0" w:color="auto"/>
        <w:left w:val="none" w:sz="0" w:space="0" w:color="auto"/>
        <w:bottom w:val="none" w:sz="0" w:space="0" w:color="auto"/>
        <w:right w:val="none" w:sz="0" w:space="0" w:color="auto"/>
      </w:divBdr>
    </w:div>
    <w:div w:id="2055228312">
      <w:bodyDiv w:val="1"/>
      <w:marLeft w:val="0"/>
      <w:marRight w:val="0"/>
      <w:marTop w:val="0"/>
      <w:marBottom w:val="0"/>
      <w:divBdr>
        <w:top w:val="none" w:sz="0" w:space="0" w:color="auto"/>
        <w:left w:val="none" w:sz="0" w:space="0" w:color="auto"/>
        <w:bottom w:val="none" w:sz="0" w:space="0" w:color="auto"/>
        <w:right w:val="none" w:sz="0" w:space="0" w:color="auto"/>
      </w:divBdr>
    </w:div>
    <w:div w:id="2056660651">
      <w:bodyDiv w:val="1"/>
      <w:marLeft w:val="0"/>
      <w:marRight w:val="0"/>
      <w:marTop w:val="0"/>
      <w:marBottom w:val="0"/>
      <w:divBdr>
        <w:top w:val="none" w:sz="0" w:space="0" w:color="auto"/>
        <w:left w:val="none" w:sz="0" w:space="0" w:color="auto"/>
        <w:bottom w:val="none" w:sz="0" w:space="0" w:color="auto"/>
        <w:right w:val="none" w:sz="0" w:space="0" w:color="auto"/>
      </w:divBdr>
    </w:div>
    <w:div w:id="2064211165">
      <w:bodyDiv w:val="1"/>
      <w:marLeft w:val="0"/>
      <w:marRight w:val="0"/>
      <w:marTop w:val="0"/>
      <w:marBottom w:val="0"/>
      <w:divBdr>
        <w:top w:val="none" w:sz="0" w:space="0" w:color="auto"/>
        <w:left w:val="none" w:sz="0" w:space="0" w:color="auto"/>
        <w:bottom w:val="none" w:sz="0" w:space="0" w:color="auto"/>
        <w:right w:val="none" w:sz="0" w:space="0" w:color="auto"/>
      </w:divBdr>
    </w:div>
    <w:div w:id="2066294192">
      <w:bodyDiv w:val="1"/>
      <w:marLeft w:val="0"/>
      <w:marRight w:val="0"/>
      <w:marTop w:val="0"/>
      <w:marBottom w:val="0"/>
      <w:divBdr>
        <w:top w:val="none" w:sz="0" w:space="0" w:color="auto"/>
        <w:left w:val="none" w:sz="0" w:space="0" w:color="auto"/>
        <w:bottom w:val="none" w:sz="0" w:space="0" w:color="auto"/>
        <w:right w:val="none" w:sz="0" w:space="0" w:color="auto"/>
      </w:divBdr>
    </w:div>
    <w:div w:id="2124613052">
      <w:bodyDiv w:val="1"/>
      <w:marLeft w:val="0"/>
      <w:marRight w:val="0"/>
      <w:marTop w:val="0"/>
      <w:marBottom w:val="0"/>
      <w:divBdr>
        <w:top w:val="none" w:sz="0" w:space="0" w:color="auto"/>
        <w:left w:val="none" w:sz="0" w:space="0" w:color="auto"/>
        <w:bottom w:val="none" w:sz="0" w:space="0" w:color="auto"/>
        <w:right w:val="none" w:sz="0" w:space="0" w:color="auto"/>
      </w:divBdr>
    </w:div>
    <w:div w:id="213845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mergency.copernicus.eu/mapping/list-of-components/EMSR226" TargetMode="External"/><Relationship Id="rId21" Type="http://schemas.openxmlformats.org/officeDocument/2006/relationships/hyperlink" Target="http://emergency.copernicus.eu/mapping/list-of-components/EMSR224" TargetMode="External"/><Relationship Id="rId22" Type="http://schemas.openxmlformats.org/officeDocument/2006/relationships/hyperlink" Target="http://emergency.copernicus.eu/mapping/list-of-components/EMSR214" TargetMode="External"/><Relationship Id="rId23" Type="http://schemas.openxmlformats.org/officeDocument/2006/relationships/hyperlink" Target="http://emergency.copernicus.eu/mapping/list-of-components/EMSR213" TargetMode="External"/><Relationship Id="rId24" Type="http://schemas.openxmlformats.org/officeDocument/2006/relationships/hyperlink" Target="http://emergency.copernicus.eu/mapping/list-of-components/EMSR212" TargetMode="External"/><Relationship Id="rId25" Type="http://schemas.openxmlformats.org/officeDocument/2006/relationships/footer" Target="footer1.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inspace-institute.com/actualites/evenements/appspace-bretagne/" TargetMode="External"/><Relationship Id="rId11" Type="http://schemas.openxmlformats.org/officeDocument/2006/relationships/hyperlink" Target="http://emergency.copernicus.eu/mapping/list-of-components/EMSR241" TargetMode="External"/><Relationship Id="rId12" Type="http://schemas.openxmlformats.org/officeDocument/2006/relationships/hyperlink" Target="http://emergency.copernicus.eu/mapping/list-of-components/EMSR240" TargetMode="External"/><Relationship Id="rId13" Type="http://schemas.openxmlformats.org/officeDocument/2006/relationships/hyperlink" Target="http://emergency.copernicus.eu/mapping/list-of-components/EMSR239" TargetMode="External"/><Relationship Id="rId14" Type="http://schemas.openxmlformats.org/officeDocument/2006/relationships/hyperlink" Target="http://emergency.copernicus.eu/mapping/list-of-components/EMSR237" TargetMode="External"/><Relationship Id="rId15" Type="http://schemas.openxmlformats.org/officeDocument/2006/relationships/hyperlink" Target="http://emergency.copernicus.eu/mapping/list-of-components/EMSR235" TargetMode="External"/><Relationship Id="rId16" Type="http://schemas.openxmlformats.org/officeDocument/2006/relationships/hyperlink" Target="http://emergency.copernicus.eu/mapping/list-of-components/EMSR233" TargetMode="External"/><Relationship Id="rId17" Type="http://schemas.openxmlformats.org/officeDocument/2006/relationships/hyperlink" Target="http://emergency.copernicus.eu/mapping/list-of-components/EMSR229" TargetMode="External"/><Relationship Id="rId18" Type="http://schemas.openxmlformats.org/officeDocument/2006/relationships/hyperlink" Target="http://emergency.copernicus.eu/mapping/list-of-components/EMSR228" TargetMode="External"/><Relationship Id="rId19" Type="http://schemas.openxmlformats.org/officeDocument/2006/relationships/hyperlink" Target="http://emergency.copernicus.eu/mapping/list-of-components/EMSR227"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D02D06-C4A2-F640-8DC3-564EAF88D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5</Pages>
  <Words>1648</Words>
  <Characters>9069</Characters>
  <Application>Microsoft Macintosh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Réunion Equipe de Direction SERTIT 2017-06-26 OJ</vt:lpstr>
    </vt:vector>
  </TitlesOfParts>
  <Manager/>
  <Company>ICube-SERTIT</Company>
  <LinksUpToDate>false</LinksUpToDate>
  <CharactersWithSpaces>10696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Réunion Equipe de Direction SERTIT 2017-06-26 OJ</dc:title>
  <dc:subject/>
  <dc:creator>JF Kong</dc:creator>
  <cp:keywords/>
  <dc:description/>
  <cp:lastModifiedBy>Jean-François Kong</cp:lastModifiedBy>
  <cp:revision>18</cp:revision>
  <cp:lastPrinted>2016-10-06T08:36:00Z</cp:lastPrinted>
  <dcterms:created xsi:type="dcterms:W3CDTF">2017-08-29T10:11:00Z</dcterms:created>
  <dcterms:modified xsi:type="dcterms:W3CDTF">2017-09-21T16:30:00Z</dcterms:modified>
  <cp:category/>
</cp:coreProperties>
</file>